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4C6" w:rsidRPr="00B508BD" w:rsidRDefault="007164C6" w:rsidP="007164C6">
      <w:pPr>
        <w:spacing w:line="500" w:lineRule="exact"/>
        <w:jc w:val="center"/>
        <w:rPr>
          <w:rFonts w:ascii="標楷體" w:eastAsia="標楷體" w:hAnsi="標楷體" w:cs="標楷體"/>
          <w:b/>
          <w:bCs/>
          <w:color w:val="000000"/>
          <w:sz w:val="36"/>
          <w:szCs w:val="40"/>
        </w:rPr>
      </w:pPr>
      <w:r w:rsidRPr="00B508BD">
        <w:rPr>
          <w:rFonts w:ascii="標楷體" w:eastAsia="標楷體" w:hAnsi="標楷體" w:cs="標楷體" w:hint="eastAsia"/>
          <w:b/>
          <w:bCs/>
          <w:color w:val="000000"/>
          <w:sz w:val="36"/>
          <w:szCs w:val="40"/>
        </w:rPr>
        <w:t>科技部新聞稿</w:t>
      </w:r>
    </w:p>
    <w:p w:rsidR="007164C6" w:rsidRDefault="007164C6" w:rsidP="007164C6">
      <w:pPr>
        <w:adjustRightInd w:val="0"/>
        <w:snapToGrid w:val="0"/>
        <w:spacing w:before="240" w:after="120"/>
        <w:jc w:val="center"/>
        <w:rPr>
          <w:rFonts w:ascii="標楷體" w:eastAsia="標楷體" w:hAnsi="標楷體" w:cs="標楷體"/>
          <w:b/>
          <w:bCs/>
          <w:color w:val="000000"/>
          <w:sz w:val="36"/>
          <w:szCs w:val="40"/>
        </w:rPr>
      </w:pPr>
      <w:bookmarkStart w:id="0" w:name="_GoBack"/>
      <w:r>
        <w:rPr>
          <w:rFonts w:ascii="標楷體" w:eastAsia="標楷體" w:hAnsi="標楷體" w:cs="標楷體" w:hint="eastAsia"/>
          <w:b/>
          <w:bCs/>
          <w:color w:val="000000"/>
          <w:sz w:val="36"/>
          <w:szCs w:val="40"/>
        </w:rPr>
        <w:t>科技部價創</w:t>
      </w:r>
      <w:r w:rsidRPr="00494076">
        <w:rPr>
          <w:rFonts w:ascii="標楷體" w:eastAsia="標楷體" w:hAnsi="標楷體" w:cs="標楷體" w:hint="eastAsia"/>
          <w:b/>
          <w:bCs/>
          <w:color w:val="000000"/>
          <w:sz w:val="36"/>
          <w:szCs w:val="40"/>
        </w:rPr>
        <w:t>計畫</w:t>
      </w:r>
      <w:r w:rsidR="00F80D65">
        <w:rPr>
          <w:rFonts w:ascii="標楷體" w:eastAsia="標楷體" w:hAnsi="標楷體" w:cs="標楷體" w:hint="eastAsia"/>
          <w:b/>
          <w:bCs/>
          <w:color w:val="000000"/>
          <w:sz w:val="36"/>
          <w:szCs w:val="40"/>
        </w:rPr>
        <w:t>再</w:t>
      </w:r>
      <w:r>
        <w:rPr>
          <w:rFonts w:ascii="標楷體" w:eastAsia="標楷體" w:hAnsi="標楷體" w:cs="標楷體" w:hint="eastAsia"/>
          <w:b/>
          <w:bCs/>
          <w:color w:val="000000"/>
          <w:sz w:val="36"/>
          <w:szCs w:val="40"/>
        </w:rPr>
        <w:t xml:space="preserve">創佳績 </w:t>
      </w:r>
      <w:r w:rsidR="00254457">
        <w:rPr>
          <w:rFonts w:ascii="標楷體" w:eastAsia="標楷體" w:hAnsi="標楷體" w:cs="標楷體" w:hint="eastAsia"/>
          <w:b/>
          <w:bCs/>
          <w:color w:val="000000"/>
          <w:sz w:val="36"/>
          <w:szCs w:val="40"/>
        </w:rPr>
        <w:t>阿茲海默症治療露曙光</w:t>
      </w:r>
    </w:p>
    <w:bookmarkEnd w:id="0"/>
    <w:p w:rsidR="007164C6" w:rsidRPr="00056472" w:rsidRDefault="007164C6" w:rsidP="00B508BD">
      <w:pPr>
        <w:spacing w:line="400" w:lineRule="exact"/>
        <w:jc w:val="right"/>
        <w:rPr>
          <w:rFonts w:ascii="Times New Roman" w:eastAsia="標楷體" w:hAnsi="Times New Roman"/>
        </w:rPr>
      </w:pPr>
      <w:r>
        <w:rPr>
          <w:rFonts w:ascii="標楷體" w:eastAsia="標楷體" w:hAnsi="標楷體" w:cs="標楷體" w:hint="eastAsia"/>
          <w:bCs/>
          <w:color w:val="000000"/>
          <w:szCs w:val="40"/>
        </w:rPr>
        <w:t xml:space="preserve">                                                        </w:t>
      </w:r>
      <w:r w:rsidRPr="00056472">
        <w:rPr>
          <w:rFonts w:ascii="Times New Roman" w:eastAsia="標楷體" w:hAnsi="Times New Roman"/>
        </w:rPr>
        <w:t>日期：</w:t>
      </w:r>
      <w:r w:rsidRPr="00056472">
        <w:rPr>
          <w:rFonts w:ascii="Times New Roman" w:eastAsia="標楷體" w:hAnsi="Times New Roman"/>
        </w:rPr>
        <w:t>10</w:t>
      </w:r>
      <w:r>
        <w:rPr>
          <w:rFonts w:ascii="Times New Roman" w:eastAsia="標楷體" w:hAnsi="Times New Roman" w:hint="eastAsia"/>
        </w:rPr>
        <w:t>7</w:t>
      </w:r>
      <w:r w:rsidRPr="00056472">
        <w:rPr>
          <w:rFonts w:ascii="Times New Roman" w:eastAsia="標楷體" w:hAnsi="Times New Roman"/>
        </w:rPr>
        <w:t>年</w:t>
      </w:r>
      <w:r>
        <w:rPr>
          <w:rFonts w:ascii="Times New Roman" w:eastAsia="標楷體" w:hAnsi="Times New Roman" w:hint="eastAsia"/>
        </w:rPr>
        <w:t>10</w:t>
      </w:r>
      <w:r w:rsidRPr="00056472">
        <w:rPr>
          <w:rFonts w:ascii="Times New Roman" w:eastAsia="標楷體" w:hAnsi="Times New Roman"/>
        </w:rPr>
        <w:t>月</w:t>
      </w:r>
      <w:r>
        <w:rPr>
          <w:rFonts w:ascii="Times New Roman" w:eastAsia="標楷體" w:hAnsi="Times New Roman" w:hint="eastAsia"/>
        </w:rPr>
        <w:t>30</w:t>
      </w:r>
      <w:r w:rsidRPr="00056472">
        <w:rPr>
          <w:rFonts w:ascii="Times New Roman" w:eastAsia="標楷體" w:hAnsi="Times New Roman"/>
        </w:rPr>
        <w:t>日</w:t>
      </w:r>
    </w:p>
    <w:p w:rsidR="007164C6" w:rsidRPr="00362B0C" w:rsidRDefault="007164C6" w:rsidP="00B508BD">
      <w:pPr>
        <w:spacing w:line="400" w:lineRule="exact"/>
        <w:jc w:val="right"/>
        <w:rPr>
          <w:rFonts w:ascii="Times New Roman" w:eastAsia="標楷體" w:hAnsi="Times New Roman"/>
        </w:rPr>
      </w:pPr>
      <w:r w:rsidRPr="00362B0C">
        <w:rPr>
          <w:rFonts w:ascii="Times New Roman" w:eastAsia="標楷體" w:hAnsi="Times New Roman"/>
        </w:rPr>
        <w:t>發稿單位：</w:t>
      </w:r>
      <w:r w:rsidRPr="00362B0C">
        <w:rPr>
          <w:rFonts w:ascii="Times New Roman" w:eastAsia="標楷體" w:hAnsi="Times New Roman" w:hint="eastAsia"/>
        </w:rPr>
        <w:t>產學</w:t>
      </w:r>
      <w:r w:rsidR="00B508BD">
        <w:rPr>
          <w:rFonts w:ascii="Times New Roman" w:eastAsia="標楷體" w:hAnsi="Times New Roman" w:hint="eastAsia"/>
        </w:rPr>
        <w:t>園區及業務</w:t>
      </w:r>
      <w:r w:rsidRPr="00362B0C">
        <w:rPr>
          <w:rFonts w:ascii="Times New Roman" w:eastAsia="標楷體" w:hAnsi="Times New Roman" w:hint="eastAsia"/>
        </w:rPr>
        <w:t>司</w:t>
      </w:r>
    </w:p>
    <w:p w:rsidR="007164C6" w:rsidRPr="00362B0C" w:rsidRDefault="007164C6" w:rsidP="00B508BD">
      <w:pPr>
        <w:spacing w:line="400" w:lineRule="exact"/>
        <w:jc w:val="right"/>
        <w:rPr>
          <w:rFonts w:ascii="Times New Roman" w:eastAsia="標楷體" w:hAnsi="Times New Roman"/>
        </w:rPr>
      </w:pPr>
      <w:r w:rsidRPr="00362B0C">
        <w:rPr>
          <w:rFonts w:ascii="Times New Roman" w:eastAsia="標楷體" w:hAnsi="Times New Roman"/>
        </w:rPr>
        <w:t>聯絡人：</w:t>
      </w:r>
      <w:r w:rsidRPr="00362B0C">
        <w:rPr>
          <w:rFonts w:ascii="Times New Roman" w:eastAsia="標楷體" w:hAnsi="Times New Roman" w:hint="eastAsia"/>
        </w:rPr>
        <w:t>高鴻文</w:t>
      </w:r>
      <w:r w:rsidR="00B508BD">
        <w:rPr>
          <w:rFonts w:ascii="Times New Roman" w:eastAsia="標楷體" w:hAnsi="Times New Roman" w:hint="eastAsia"/>
        </w:rPr>
        <w:t>專員</w:t>
      </w:r>
      <w:r w:rsidRPr="00362B0C">
        <w:rPr>
          <w:rFonts w:ascii="Times New Roman" w:eastAsia="標楷體" w:hAnsi="Times New Roman" w:hint="eastAsia"/>
          <w:sz w:val="8"/>
        </w:rPr>
        <w:t xml:space="preserve"> </w:t>
      </w:r>
    </w:p>
    <w:p w:rsidR="007164C6" w:rsidRPr="00362B0C" w:rsidRDefault="007164C6" w:rsidP="00B508BD">
      <w:pPr>
        <w:spacing w:line="400" w:lineRule="exact"/>
        <w:jc w:val="right"/>
        <w:rPr>
          <w:rFonts w:ascii="Times New Roman" w:eastAsia="標楷體" w:hAnsi="Times New Roman"/>
        </w:rPr>
      </w:pPr>
      <w:r w:rsidRPr="00362B0C">
        <w:rPr>
          <w:rFonts w:ascii="Times New Roman" w:eastAsia="標楷體" w:hAnsi="Times New Roman"/>
        </w:rPr>
        <w:t>電話</w:t>
      </w:r>
      <w:r>
        <w:rPr>
          <w:rFonts w:ascii="Times New Roman" w:eastAsia="標楷體" w:hAnsi="Times New Roman" w:hint="eastAsia"/>
        </w:rPr>
        <w:t>：</w:t>
      </w:r>
      <w:r w:rsidR="00B508BD">
        <w:rPr>
          <w:rFonts w:ascii="Times New Roman" w:eastAsia="標楷體" w:hAnsi="Times New Roman" w:hint="eastAsia"/>
        </w:rPr>
        <w:t>02-</w:t>
      </w:r>
      <w:r w:rsidRPr="00362B0C">
        <w:rPr>
          <w:rFonts w:ascii="Times New Roman" w:eastAsia="標楷體" w:hAnsi="Times New Roman" w:hint="eastAsia"/>
        </w:rPr>
        <w:t>2737-7571</w:t>
      </w:r>
    </w:p>
    <w:p w:rsidR="007164C6" w:rsidRPr="00362B0C" w:rsidRDefault="007164C6" w:rsidP="00B508BD">
      <w:pPr>
        <w:spacing w:line="400" w:lineRule="exact"/>
        <w:jc w:val="right"/>
        <w:rPr>
          <w:rFonts w:ascii="Times New Roman" w:eastAsia="標楷體" w:hAnsi="Times New Roman"/>
        </w:rPr>
      </w:pPr>
      <w:r w:rsidRPr="00362B0C">
        <w:rPr>
          <w:rFonts w:ascii="Times New Roman" w:eastAsia="標楷體" w:hAnsi="Times New Roman"/>
        </w:rPr>
        <w:t>E-mail</w:t>
      </w:r>
      <w:r w:rsidRPr="00362B0C">
        <w:rPr>
          <w:rFonts w:ascii="Times New Roman" w:eastAsia="標楷體" w:hAnsi="Times New Roman"/>
        </w:rPr>
        <w:t>：</w:t>
      </w:r>
      <w:hyperlink r:id="rId9" w:history="1">
        <w:r w:rsidRPr="00362B0C">
          <w:rPr>
            <w:rStyle w:val="af1"/>
            <w:rFonts w:ascii="Times New Roman" w:eastAsia="標楷體" w:hAnsi="Times New Roman" w:hint="eastAsia"/>
          </w:rPr>
          <w:t>hwkao@most.</w:t>
        </w:r>
        <w:r w:rsidRPr="00362B0C">
          <w:rPr>
            <w:rStyle w:val="af1"/>
            <w:rFonts w:ascii="Times New Roman" w:eastAsia="標楷體" w:hAnsi="Times New Roman"/>
          </w:rPr>
          <w:t>gov.tw</w:t>
        </w:r>
      </w:hyperlink>
    </w:p>
    <w:p w:rsidR="0079118B" w:rsidRPr="0079118B" w:rsidRDefault="00EC09A1" w:rsidP="00B508BD">
      <w:pPr>
        <w:spacing w:beforeLines="50" w:before="180" w:afterLines="50" w:after="180" w:line="440" w:lineRule="exact"/>
        <w:rPr>
          <w:rFonts w:ascii="Times New Roman" w:eastAsia="標楷體" w:hAnsi="Times New Roman"/>
          <w:b/>
          <w:sz w:val="32"/>
          <w:szCs w:val="28"/>
        </w:rPr>
      </w:pPr>
      <w:r>
        <w:rPr>
          <w:rFonts w:ascii="Times New Roman" w:eastAsia="標楷體" w:hAnsi="Times New Roman" w:hint="eastAsia"/>
          <w:b/>
          <w:sz w:val="32"/>
          <w:szCs w:val="28"/>
        </w:rPr>
        <w:t>我國潛力新藥技術</w:t>
      </w:r>
      <w:r w:rsidR="00DF056D">
        <w:rPr>
          <w:rFonts w:ascii="Times New Roman" w:eastAsia="標楷體" w:hAnsi="Times New Roman" w:hint="eastAsia"/>
          <w:b/>
          <w:sz w:val="32"/>
          <w:szCs w:val="28"/>
        </w:rPr>
        <w:t>瞄準全球百億美金市場</w:t>
      </w:r>
    </w:p>
    <w:p w:rsidR="00E252C9" w:rsidRDefault="00494076" w:rsidP="00B508BD">
      <w:pPr>
        <w:spacing w:afterLines="50" w:after="180" w:line="44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02604C">
        <w:rPr>
          <w:rFonts w:ascii="Times New Roman" w:eastAsia="標楷體" w:hAnsi="Times New Roman"/>
          <w:sz w:val="28"/>
          <w:szCs w:val="28"/>
        </w:rPr>
        <w:t>科技部推動</w:t>
      </w:r>
      <w:r w:rsidR="00070C05">
        <w:rPr>
          <w:rFonts w:ascii="Times New Roman" w:eastAsia="標楷體" w:hAnsi="Times New Roman" w:hint="eastAsia"/>
          <w:sz w:val="28"/>
          <w:szCs w:val="28"/>
        </w:rPr>
        <w:t>教授研發成果商業化，</w:t>
      </w:r>
      <w:r w:rsidR="00E252C9">
        <w:rPr>
          <w:rFonts w:ascii="Times New Roman" w:eastAsia="標楷體" w:hAnsi="Times New Roman" w:hint="eastAsia"/>
          <w:sz w:val="28"/>
          <w:szCs w:val="28"/>
        </w:rPr>
        <w:t>透過</w:t>
      </w:r>
      <w:r w:rsidR="00070C05">
        <w:rPr>
          <w:rFonts w:ascii="Times New Roman" w:eastAsia="標楷體" w:hAnsi="Times New Roman" w:hint="eastAsia"/>
          <w:sz w:val="28"/>
          <w:szCs w:val="28"/>
        </w:rPr>
        <w:t>價創計畫</w:t>
      </w:r>
      <w:r w:rsidR="00E252C9">
        <w:rPr>
          <w:rFonts w:ascii="Times New Roman" w:eastAsia="標楷體" w:hAnsi="Times New Roman" w:hint="eastAsia"/>
          <w:sz w:val="28"/>
          <w:szCs w:val="28"/>
        </w:rPr>
        <w:t>補助</w:t>
      </w:r>
      <w:r w:rsidR="00070C05">
        <w:rPr>
          <w:rFonts w:ascii="Times New Roman" w:eastAsia="標楷體" w:hAnsi="Times New Roman" w:hint="eastAsia"/>
          <w:sz w:val="28"/>
          <w:szCs w:val="28"/>
        </w:rPr>
        <w:t>學界</w:t>
      </w:r>
      <w:r w:rsidR="00E252C9">
        <w:rPr>
          <w:rFonts w:ascii="Times New Roman" w:eastAsia="標楷體" w:hAnsi="Times New Roman" w:hint="eastAsia"/>
          <w:sz w:val="28"/>
          <w:szCs w:val="28"/>
        </w:rPr>
        <w:t>結合業界人才共組創業團隊，將研發成果轉化衍生新創公司創造產業價值。其中</w:t>
      </w:r>
      <w:r w:rsidR="00E252C9" w:rsidRPr="0002604C">
        <w:rPr>
          <w:rFonts w:ascii="Times New Roman" w:eastAsia="標楷體" w:hAnsi="Times New Roman"/>
          <w:sz w:val="28"/>
          <w:szCs w:val="28"/>
        </w:rPr>
        <w:t>南臺科技大學</w:t>
      </w:r>
      <w:r w:rsidR="00E252C9">
        <w:rPr>
          <w:rFonts w:ascii="Times New Roman" w:eastAsia="標楷體" w:hAnsi="Times New Roman" w:hint="eastAsia"/>
          <w:sz w:val="28"/>
          <w:szCs w:val="28"/>
        </w:rPr>
        <w:t>蘇益仁</w:t>
      </w:r>
      <w:r w:rsidR="00E252C9" w:rsidRPr="0002604C">
        <w:rPr>
          <w:rFonts w:ascii="Times New Roman" w:eastAsia="標楷體" w:hAnsi="Times New Roman"/>
          <w:sz w:val="28"/>
          <w:szCs w:val="28"/>
        </w:rPr>
        <w:t>講座教授「</w:t>
      </w:r>
      <w:r w:rsidR="00E252C9">
        <w:rPr>
          <w:rFonts w:ascii="Times New Roman" w:eastAsia="標楷體" w:hAnsi="Times New Roman"/>
          <w:sz w:val="28"/>
          <w:szCs w:val="28"/>
        </w:rPr>
        <w:t>以薑黃衍生物新製劑開發阿茲海默症治療藥物</w:t>
      </w:r>
      <w:r w:rsidR="00E252C9" w:rsidRPr="0002604C">
        <w:rPr>
          <w:rFonts w:ascii="Times New Roman" w:eastAsia="標楷體" w:hAnsi="Times New Roman"/>
          <w:sz w:val="28"/>
          <w:szCs w:val="28"/>
        </w:rPr>
        <w:t>」</w:t>
      </w:r>
      <w:r w:rsidR="00E252C9">
        <w:rPr>
          <w:rFonts w:ascii="Times New Roman" w:eastAsia="標楷體" w:hAnsi="Times New Roman" w:hint="eastAsia"/>
          <w:sz w:val="28"/>
          <w:szCs w:val="28"/>
        </w:rPr>
        <w:t>團隊，利用薑黃素開發阿茲海默症治療新藥，</w:t>
      </w:r>
      <w:r w:rsidR="00E252C9" w:rsidRPr="0002604C">
        <w:rPr>
          <w:rFonts w:ascii="Times New Roman" w:eastAsia="標楷體" w:hAnsi="Times New Roman"/>
          <w:sz w:val="28"/>
          <w:szCs w:val="28"/>
        </w:rPr>
        <w:t>深受投資人矚目</w:t>
      </w:r>
      <w:r w:rsidR="00324791">
        <w:rPr>
          <w:rFonts w:ascii="Times New Roman" w:eastAsia="標楷體" w:hAnsi="Times New Roman" w:hint="eastAsia"/>
          <w:sz w:val="28"/>
          <w:szCs w:val="28"/>
        </w:rPr>
        <w:t>，</w:t>
      </w:r>
      <w:r w:rsidR="00E252C9">
        <w:rPr>
          <w:rFonts w:ascii="Times New Roman" w:eastAsia="標楷體" w:hAnsi="Times New Roman" w:hint="eastAsia"/>
          <w:sz w:val="28"/>
          <w:szCs w:val="28"/>
        </w:rPr>
        <w:t>成功募資</w:t>
      </w:r>
      <w:r w:rsidR="00324791">
        <w:rPr>
          <w:rFonts w:ascii="Times New Roman" w:eastAsia="標楷體" w:hAnsi="Times New Roman" w:hint="eastAsia"/>
          <w:sz w:val="28"/>
          <w:szCs w:val="28"/>
        </w:rPr>
        <w:t>達新臺幣</w:t>
      </w:r>
      <w:r w:rsidR="00E252C9">
        <w:rPr>
          <w:rFonts w:ascii="Times New Roman" w:eastAsia="標楷體" w:hAnsi="Times New Roman" w:hint="eastAsia"/>
          <w:sz w:val="28"/>
          <w:szCs w:val="28"/>
        </w:rPr>
        <w:t>1</w:t>
      </w:r>
      <w:r w:rsidR="00E252C9">
        <w:rPr>
          <w:rFonts w:ascii="Times New Roman" w:eastAsia="標楷體" w:hAnsi="Times New Roman" w:hint="eastAsia"/>
          <w:sz w:val="28"/>
          <w:szCs w:val="28"/>
        </w:rPr>
        <w:t>億</w:t>
      </w:r>
      <w:r w:rsidR="00324791">
        <w:rPr>
          <w:rFonts w:ascii="Times New Roman" w:eastAsia="標楷體" w:hAnsi="Times New Roman" w:hint="eastAsia"/>
          <w:sz w:val="28"/>
          <w:szCs w:val="28"/>
        </w:rPr>
        <w:t>2,000</w:t>
      </w:r>
      <w:r w:rsidR="00324791">
        <w:rPr>
          <w:rFonts w:ascii="Times New Roman" w:eastAsia="標楷體" w:hAnsi="Times New Roman" w:hint="eastAsia"/>
          <w:sz w:val="28"/>
          <w:szCs w:val="28"/>
        </w:rPr>
        <w:t>萬</w:t>
      </w:r>
      <w:r w:rsidR="00E252C9">
        <w:rPr>
          <w:rFonts w:ascii="Times New Roman" w:eastAsia="標楷體" w:hAnsi="Times New Roman" w:hint="eastAsia"/>
          <w:sz w:val="28"/>
          <w:szCs w:val="28"/>
        </w:rPr>
        <w:t>元，成立</w:t>
      </w:r>
      <w:r w:rsidR="00E252C9" w:rsidRPr="0002604C">
        <w:rPr>
          <w:rFonts w:ascii="Times New Roman" w:eastAsia="標楷體" w:hAnsi="Times New Roman"/>
          <w:sz w:val="28"/>
          <w:szCs w:val="28"/>
        </w:rPr>
        <w:t>「美力齡生醫股份有限公司」，</w:t>
      </w:r>
      <w:r w:rsidR="00324791">
        <w:rPr>
          <w:rFonts w:ascii="Times New Roman" w:eastAsia="標楷體" w:hAnsi="Times New Roman" w:hint="eastAsia"/>
          <w:sz w:val="28"/>
          <w:szCs w:val="28"/>
        </w:rPr>
        <w:t>將</w:t>
      </w:r>
      <w:r w:rsidR="00324791">
        <w:rPr>
          <w:rFonts w:ascii="Times New Roman" w:eastAsia="標楷體" w:hAnsi="Times New Roman"/>
          <w:sz w:val="28"/>
          <w:szCs w:val="28"/>
        </w:rPr>
        <w:t>有機會成為</w:t>
      </w:r>
      <w:r w:rsidR="00324791">
        <w:rPr>
          <w:rFonts w:ascii="Times New Roman" w:eastAsia="標楷體" w:hAnsi="Times New Roman" w:hint="eastAsia"/>
          <w:sz w:val="28"/>
          <w:szCs w:val="28"/>
        </w:rPr>
        <w:t>首件阿茲海默症</w:t>
      </w:r>
      <w:r w:rsidR="00324791" w:rsidRPr="0002604C">
        <w:rPr>
          <w:rFonts w:ascii="Times New Roman" w:eastAsia="標楷體" w:hAnsi="Times New Roman"/>
          <w:sz w:val="28"/>
          <w:szCs w:val="28"/>
        </w:rPr>
        <w:t>治療成功新藥</w:t>
      </w:r>
      <w:r w:rsidR="00324791">
        <w:rPr>
          <w:rFonts w:ascii="Times New Roman" w:eastAsia="標楷體" w:hAnsi="Times New Roman" w:hint="eastAsia"/>
          <w:sz w:val="28"/>
          <w:szCs w:val="28"/>
        </w:rPr>
        <w:t>，為全球老年失智人口帶來福音</w:t>
      </w:r>
      <w:r w:rsidR="00324791" w:rsidRPr="0002604C">
        <w:rPr>
          <w:rFonts w:ascii="Times New Roman" w:eastAsia="標楷體" w:hAnsi="Times New Roman"/>
          <w:sz w:val="28"/>
          <w:szCs w:val="28"/>
        </w:rPr>
        <w:t>。</w:t>
      </w:r>
    </w:p>
    <w:p w:rsidR="00494076" w:rsidRDefault="00EA475A" w:rsidP="00B508BD">
      <w:pPr>
        <w:spacing w:afterLines="50" w:after="180" w:line="44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EA475A">
        <w:rPr>
          <w:rFonts w:ascii="Times New Roman" w:eastAsia="標楷體" w:hAnsi="Times New Roman" w:hint="eastAsia"/>
          <w:sz w:val="28"/>
          <w:szCs w:val="28"/>
        </w:rPr>
        <w:t>根據國際失智症協會</w:t>
      </w:r>
      <w:r w:rsidRPr="00EA475A">
        <w:rPr>
          <w:rFonts w:ascii="Times New Roman" w:eastAsia="標楷體" w:hAnsi="Times New Roman" w:hint="eastAsia"/>
          <w:sz w:val="28"/>
          <w:szCs w:val="28"/>
        </w:rPr>
        <w:t>(ADI)</w:t>
      </w:r>
      <w:r w:rsidRPr="00EA475A">
        <w:rPr>
          <w:rFonts w:ascii="Times New Roman" w:eastAsia="標楷體" w:hAnsi="Times New Roman" w:hint="eastAsia"/>
          <w:sz w:val="28"/>
          <w:szCs w:val="28"/>
        </w:rPr>
        <w:t>的資料指出，</w:t>
      </w:r>
      <w:r>
        <w:rPr>
          <w:rFonts w:ascii="Times New Roman" w:eastAsia="標楷體" w:hAnsi="Times New Roman" w:hint="eastAsia"/>
          <w:sz w:val="28"/>
          <w:szCs w:val="28"/>
        </w:rPr>
        <w:t>2017</w:t>
      </w:r>
      <w:r>
        <w:rPr>
          <w:rFonts w:ascii="Times New Roman" w:eastAsia="標楷體" w:hAnsi="Times New Roman" w:hint="eastAsia"/>
          <w:sz w:val="28"/>
          <w:szCs w:val="28"/>
        </w:rPr>
        <w:t>年平均每</w:t>
      </w:r>
      <w:r>
        <w:rPr>
          <w:rFonts w:ascii="Times New Roman" w:eastAsia="標楷體" w:hAnsi="Times New Roman" w:hint="eastAsia"/>
          <w:sz w:val="28"/>
          <w:szCs w:val="28"/>
        </w:rPr>
        <w:t>3</w:t>
      </w:r>
      <w:r w:rsidR="00EC09A1">
        <w:rPr>
          <w:rFonts w:ascii="Times New Roman" w:eastAsia="標楷體" w:hAnsi="Times New Roman" w:hint="eastAsia"/>
          <w:sz w:val="28"/>
          <w:szCs w:val="28"/>
        </w:rPr>
        <w:t>秒就有</w:t>
      </w:r>
      <w:r w:rsidR="00EC09A1">
        <w:rPr>
          <w:rFonts w:ascii="Times New Roman" w:eastAsia="標楷體" w:hAnsi="Times New Roman" w:hint="eastAsia"/>
          <w:sz w:val="28"/>
          <w:szCs w:val="28"/>
        </w:rPr>
        <w:t>1</w:t>
      </w:r>
      <w:r>
        <w:rPr>
          <w:rFonts w:ascii="Times New Roman" w:eastAsia="標楷體" w:hAnsi="Times New Roman" w:hint="eastAsia"/>
          <w:sz w:val="28"/>
          <w:szCs w:val="28"/>
        </w:rPr>
        <w:t>人</w:t>
      </w:r>
      <w:r w:rsidR="00EC09A1">
        <w:rPr>
          <w:rFonts w:ascii="Times New Roman" w:eastAsia="標楷體" w:hAnsi="Times New Roman" w:hint="eastAsia"/>
          <w:sz w:val="28"/>
          <w:szCs w:val="28"/>
        </w:rPr>
        <w:t>罹</w:t>
      </w:r>
      <w:r>
        <w:rPr>
          <w:rFonts w:ascii="Times New Roman" w:eastAsia="標楷體" w:hAnsi="Times New Roman" w:hint="eastAsia"/>
          <w:sz w:val="28"/>
          <w:szCs w:val="28"/>
        </w:rPr>
        <w:t>患失智症，</w:t>
      </w:r>
      <w:r w:rsidR="00EC09A1">
        <w:rPr>
          <w:rFonts w:ascii="Times New Roman" w:eastAsia="標楷體" w:hAnsi="Times New Roman" w:hint="eastAsia"/>
          <w:sz w:val="28"/>
          <w:szCs w:val="28"/>
        </w:rPr>
        <w:t>而</w:t>
      </w:r>
      <w:r>
        <w:rPr>
          <w:rFonts w:ascii="Times New Roman" w:eastAsia="標楷體" w:hAnsi="Times New Roman" w:hint="eastAsia"/>
          <w:sz w:val="28"/>
          <w:szCs w:val="28"/>
        </w:rPr>
        <w:t>失智症又以</w:t>
      </w:r>
      <w:r w:rsidRPr="00EA475A">
        <w:rPr>
          <w:rFonts w:ascii="Times New Roman" w:eastAsia="標楷體" w:hAnsi="Times New Roman" w:hint="eastAsia"/>
          <w:sz w:val="28"/>
          <w:szCs w:val="28"/>
        </w:rPr>
        <w:t>阿茲海默症</w:t>
      </w:r>
      <w:r>
        <w:rPr>
          <w:rFonts w:ascii="Times New Roman" w:eastAsia="標楷體" w:hAnsi="Times New Roman" w:hint="eastAsia"/>
          <w:sz w:val="28"/>
          <w:szCs w:val="28"/>
        </w:rPr>
        <w:t>最常見。</w:t>
      </w:r>
      <w:r w:rsidR="00477780">
        <w:rPr>
          <w:rFonts w:ascii="Times New Roman" w:eastAsia="標楷體" w:hAnsi="Times New Roman"/>
          <w:sz w:val="28"/>
          <w:szCs w:val="28"/>
        </w:rPr>
        <w:t>若</w:t>
      </w:r>
      <w:r w:rsidR="00EC09A1">
        <w:rPr>
          <w:rFonts w:ascii="Times New Roman" w:eastAsia="標楷體" w:hAnsi="Times New Roman" w:hint="eastAsia"/>
          <w:sz w:val="28"/>
          <w:szCs w:val="28"/>
        </w:rPr>
        <w:t>此新藥</w:t>
      </w:r>
      <w:r w:rsidR="00477780">
        <w:rPr>
          <w:rFonts w:ascii="Times New Roman" w:eastAsia="標楷體" w:hAnsi="Times New Roman"/>
          <w:sz w:val="28"/>
          <w:szCs w:val="28"/>
        </w:rPr>
        <w:t>研發成功</w:t>
      </w:r>
      <w:r w:rsidR="00EC09A1">
        <w:rPr>
          <w:rFonts w:ascii="Times New Roman" w:eastAsia="標楷體" w:hAnsi="Times New Roman" w:hint="eastAsia"/>
          <w:sz w:val="28"/>
          <w:szCs w:val="28"/>
        </w:rPr>
        <w:t>，</w:t>
      </w:r>
      <w:r w:rsidR="00EC09A1">
        <w:rPr>
          <w:rFonts w:ascii="Times New Roman" w:eastAsia="標楷體" w:hAnsi="Times New Roman"/>
          <w:sz w:val="28"/>
          <w:szCs w:val="28"/>
        </w:rPr>
        <w:t>除</w:t>
      </w:r>
      <w:r w:rsidR="00EC09A1">
        <w:rPr>
          <w:rFonts w:ascii="Times New Roman" w:eastAsia="標楷體" w:hAnsi="Times New Roman" w:hint="eastAsia"/>
          <w:sz w:val="28"/>
          <w:szCs w:val="28"/>
        </w:rPr>
        <w:t>貢獻解決</w:t>
      </w:r>
      <w:r w:rsidR="00EC09A1">
        <w:rPr>
          <w:rFonts w:ascii="Times New Roman" w:eastAsia="標楷體" w:hAnsi="Times New Roman"/>
          <w:sz w:val="28"/>
          <w:szCs w:val="28"/>
        </w:rPr>
        <w:t>全球迫切的失智症問題外，</w:t>
      </w:r>
      <w:r w:rsidR="000F2B86" w:rsidRPr="0002604C">
        <w:rPr>
          <w:rFonts w:ascii="Times New Roman" w:eastAsia="標楷體" w:hAnsi="Times New Roman"/>
          <w:sz w:val="28"/>
          <w:szCs w:val="28"/>
        </w:rPr>
        <w:t>預估</w:t>
      </w:r>
      <w:r w:rsidR="00EC09A1">
        <w:rPr>
          <w:rFonts w:ascii="Times New Roman" w:eastAsia="標楷體" w:hAnsi="Times New Roman" w:hint="eastAsia"/>
          <w:sz w:val="28"/>
          <w:szCs w:val="28"/>
        </w:rPr>
        <w:t>市場</w:t>
      </w:r>
      <w:r w:rsidR="00477780">
        <w:rPr>
          <w:rFonts w:ascii="Times New Roman" w:eastAsia="標楷體" w:hAnsi="Times New Roman" w:hint="eastAsia"/>
          <w:sz w:val="28"/>
          <w:szCs w:val="28"/>
        </w:rPr>
        <w:t>商機</w:t>
      </w:r>
      <w:r w:rsidR="000F2B86" w:rsidRPr="0002604C">
        <w:rPr>
          <w:rFonts w:ascii="Times New Roman" w:eastAsia="標楷體" w:hAnsi="Times New Roman"/>
          <w:sz w:val="28"/>
          <w:szCs w:val="28"/>
        </w:rPr>
        <w:t>每年</w:t>
      </w:r>
      <w:r w:rsidR="00477780">
        <w:rPr>
          <w:rFonts w:ascii="Times New Roman" w:eastAsia="標楷體" w:hAnsi="Times New Roman" w:hint="eastAsia"/>
          <w:sz w:val="28"/>
          <w:szCs w:val="28"/>
        </w:rPr>
        <w:t>將高達</w:t>
      </w:r>
      <w:r w:rsidR="00EC09A1">
        <w:rPr>
          <w:rFonts w:ascii="Times New Roman" w:eastAsia="標楷體" w:hAnsi="Times New Roman" w:hint="eastAsia"/>
          <w:sz w:val="28"/>
          <w:szCs w:val="28"/>
        </w:rPr>
        <w:t>100</w:t>
      </w:r>
      <w:r w:rsidR="00B20783">
        <w:rPr>
          <w:rFonts w:ascii="Times New Roman" w:eastAsia="標楷體" w:hAnsi="Times New Roman"/>
          <w:sz w:val="28"/>
          <w:szCs w:val="28"/>
        </w:rPr>
        <w:t>億美金以上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  <w:r w:rsidR="00EC09A1">
        <w:rPr>
          <w:rFonts w:ascii="Times New Roman" w:eastAsia="標楷體" w:hAnsi="Times New Roman" w:hint="eastAsia"/>
          <w:sz w:val="28"/>
          <w:szCs w:val="28"/>
        </w:rPr>
        <w:t>美力齡</w:t>
      </w:r>
      <w:r w:rsidR="00EC09A1" w:rsidRPr="0002604C">
        <w:rPr>
          <w:rFonts w:ascii="Times New Roman" w:eastAsia="標楷體" w:hAnsi="Times New Roman"/>
          <w:sz w:val="28"/>
          <w:szCs w:val="28"/>
        </w:rPr>
        <w:t>公司將赴美國進行</w:t>
      </w:r>
      <w:r w:rsidR="00DF056D">
        <w:rPr>
          <w:rFonts w:ascii="Times New Roman" w:eastAsia="標楷體" w:hAnsi="Times New Roman" w:hint="eastAsia"/>
          <w:sz w:val="28"/>
          <w:szCs w:val="28"/>
        </w:rPr>
        <w:t>臨床試驗</w:t>
      </w:r>
      <w:r w:rsidR="00EC09A1">
        <w:rPr>
          <w:rFonts w:ascii="Times New Roman" w:eastAsia="標楷體" w:hAnsi="Times New Roman"/>
          <w:sz w:val="28"/>
          <w:szCs w:val="28"/>
        </w:rPr>
        <w:t>申請</w:t>
      </w:r>
      <w:r w:rsidR="00DF056D" w:rsidRPr="0002604C">
        <w:rPr>
          <w:rFonts w:ascii="Times New Roman" w:eastAsia="標楷體" w:hAnsi="Times New Roman"/>
          <w:sz w:val="28"/>
          <w:szCs w:val="28"/>
        </w:rPr>
        <w:t>(IND)</w:t>
      </w:r>
      <w:r w:rsidR="00EC09A1">
        <w:rPr>
          <w:rFonts w:ascii="Times New Roman" w:eastAsia="標楷體" w:hAnsi="Times New Roman" w:hint="eastAsia"/>
          <w:sz w:val="28"/>
          <w:szCs w:val="28"/>
        </w:rPr>
        <w:t>，</w:t>
      </w:r>
      <w:r w:rsidR="00EC09A1" w:rsidRPr="0002604C">
        <w:rPr>
          <w:rFonts w:ascii="Times New Roman" w:eastAsia="標楷體" w:hAnsi="Times New Roman"/>
          <w:sz w:val="28"/>
          <w:szCs w:val="28"/>
        </w:rPr>
        <w:t>進軍國際</w:t>
      </w:r>
      <w:r w:rsidR="00EC09A1">
        <w:rPr>
          <w:rFonts w:ascii="Times New Roman" w:eastAsia="標楷體" w:hAnsi="Times New Roman" w:hint="eastAsia"/>
          <w:sz w:val="28"/>
          <w:szCs w:val="28"/>
        </w:rPr>
        <w:t>市場。</w:t>
      </w:r>
    </w:p>
    <w:p w:rsidR="00EC09A1" w:rsidRDefault="00EC09A1" w:rsidP="00B508BD">
      <w:pPr>
        <w:spacing w:line="44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</w:p>
    <w:p w:rsidR="0079118B" w:rsidRPr="00477780" w:rsidRDefault="00477780" w:rsidP="00B508BD">
      <w:pPr>
        <w:spacing w:beforeLines="50" w:before="180" w:afterLines="50" w:after="180" w:line="440" w:lineRule="exact"/>
        <w:rPr>
          <w:rFonts w:ascii="Times New Roman" w:eastAsia="標楷體" w:hAnsi="Times New Roman"/>
          <w:b/>
          <w:sz w:val="32"/>
          <w:szCs w:val="28"/>
        </w:rPr>
      </w:pPr>
      <w:r w:rsidRPr="00477780">
        <w:rPr>
          <w:rFonts w:ascii="Times New Roman" w:eastAsia="標楷體" w:hAnsi="Times New Roman"/>
          <w:b/>
          <w:sz w:val="32"/>
          <w:szCs w:val="28"/>
        </w:rPr>
        <w:t>阿茲海默症</w:t>
      </w:r>
      <w:r w:rsidR="00DF056D">
        <w:rPr>
          <w:rFonts w:ascii="Times New Roman" w:eastAsia="標楷體" w:hAnsi="Times New Roman" w:hint="eastAsia"/>
          <w:b/>
          <w:sz w:val="32"/>
          <w:szCs w:val="28"/>
        </w:rPr>
        <w:t>成因複雜，薑黃素藥物潛力高</w:t>
      </w:r>
    </w:p>
    <w:p w:rsidR="002E5E99" w:rsidRDefault="00FA43F3" w:rsidP="00B508BD">
      <w:pPr>
        <w:spacing w:afterLines="50" w:after="180" w:line="44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79118B">
        <w:rPr>
          <w:rFonts w:ascii="Times New Roman" w:eastAsia="標楷體" w:hAnsi="Times New Roman"/>
          <w:sz w:val="28"/>
          <w:szCs w:val="28"/>
        </w:rPr>
        <w:t>近年來研究結果顯示，阿茲海默症的成因極為錯綜複雜，而目前國際上開發之藥物通常只針對單項致病機制發揮改善作用，導致</w:t>
      </w:r>
      <w:r w:rsidR="00DF056D">
        <w:rPr>
          <w:rFonts w:ascii="Times New Roman" w:eastAsia="標楷體" w:hAnsi="Times New Roman"/>
          <w:sz w:val="28"/>
          <w:szCs w:val="28"/>
        </w:rPr>
        <w:t>均以失敗落幕</w:t>
      </w:r>
      <w:r w:rsidRPr="0079118B">
        <w:rPr>
          <w:rFonts w:ascii="Times New Roman" w:eastAsia="標楷體" w:hAnsi="Times New Roman"/>
          <w:sz w:val="28"/>
          <w:szCs w:val="28"/>
        </w:rPr>
        <w:t>。</w:t>
      </w:r>
      <w:r w:rsidR="00CC6050" w:rsidRPr="0079118B">
        <w:rPr>
          <w:rFonts w:ascii="Times New Roman" w:eastAsia="標楷體" w:hAnsi="Times New Roman"/>
          <w:sz w:val="28"/>
          <w:szCs w:val="28"/>
        </w:rPr>
        <w:t>蘇益仁</w:t>
      </w:r>
      <w:r w:rsidR="00CC6050">
        <w:rPr>
          <w:rFonts w:ascii="Times New Roman" w:eastAsia="標楷體" w:hAnsi="Times New Roman" w:hint="eastAsia"/>
          <w:sz w:val="28"/>
          <w:szCs w:val="28"/>
        </w:rPr>
        <w:t>教授</w:t>
      </w:r>
      <w:r w:rsidR="00CC6050" w:rsidRPr="0079118B">
        <w:rPr>
          <w:rFonts w:ascii="Times New Roman" w:eastAsia="標楷體" w:hAnsi="Times New Roman"/>
          <w:sz w:val="28"/>
          <w:szCs w:val="28"/>
        </w:rPr>
        <w:t>團隊</w:t>
      </w:r>
      <w:r w:rsidR="00CC6050">
        <w:rPr>
          <w:rFonts w:ascii="Times New Roman" w:eastAsia="標楷體" w:hAnsi="Times New Roman" w:hint="eastAsia"/>
          <w:sz w:val="28"/>
          <w:szCs w:val="28"/>
        </w:rPr>
        <w:t>自</w:t>
      </w:r>
      <w:r w:rsidRPr="0079118B">
        <w:rPr>
          <w:rFonts w:ascii="Times New Roman" w:eastAsia="標楷體" w:hAnsi="Times New Roman"/>
          <w:sz w:val="28"/>
          <w:szCs w:val="28"/>
        </w:rPr>
        <w:t>2010</w:t>
      </w:r>
      <w:r w:rsidRPr="0079118B">
        <w:rPr>
          <w:rFonts w:ascii="Times New Roman" w:eastAsia="標楷體" w:hAnsi="Times New Roman"/>
          <w:sz w:val="28"/>
          <w:szCs w:val="28"/>
        </w:rPr>
        <w:t>年起，</w:t>
      </w:r>
      <w:r w:rsidR="00CC6050">
        <w:rPr>
          <w:rFonts w:ascii="Times New Roman" w:eastAsia="標楷體" w:hAnsi="Times New Roman"/>
          <w:sz w:val="28"/>
          <w:szCs w:val="28"/>
        </w:rPr>
        <w:t>即</w:t>
      </w:r>
      <w:r w:rsidR="00CC6050">
        <w:rPr>
          <w:rFonts w:ascii="Times New Roman" w:eastAsia="標楷體" w:hAnsi="Times New Roman" w:hint="eastAsia"/>
          <w:sz w:val="28"/>
          <w:szCs w:val="28"/>
        </w:rPr>
        <w:t>投入阿茲海默症之</w:t>
      </w:r>
      <w:r w:rsidRPr="0079118B">
        <w:rPr>
          <w:rFonts w:ascii="Times New Roman" w:eastAsia="標楷體" w:hAnsi="Times New Roman"/>
          <w:sz w:val="28"/>
          <w:szCs w:val="28"/>
        </w:rPr>
        <w:t>生物標記平台開發，並尋找</w:t>
      </w:r>
      <w:r w:rsidR="00CC6050">
        <w:rPr>
          <w:rFonts w:ascii="Times New Roman" w:eastAsia="標楷體" w:hAnsi="Times New Roman" w:hint="eastAsia"/>
          <w:sz w:val="28"/>
          <w:szCs w:val="28"/>
        </w:rPr>
        <w:t>潛力治療</w:t>
      </w:r>
      <w:r w:rsidRPr="0079118B">
        <w:rPr>
          <w:rFonts w:ascii="Times New Roman" w:eastAsia="標楷體" w:hAnsi="Times New Roman"/>
          <w:sz w:val="28"/>
          <w:szCs w:val="28"/>
        </w:rPr>
        <w:t>藥物</w:t>
      </w:r>
      <w:r w:rsidR="002E5E99">
        <w:rPr>
          <w:rFonts w:ascii="Times New Roman" w:eastAsia="標楷體" w:hAnsi="Times New Roman" w:hint="eastAsia"/>
          <w:sz w:val="28"/>
          <w:szCs w:val="28"/>
        </w:rPr>
        <w:t>，</w:t>
      </w:r>
      <w:r w:rsidR="002E5E99" w:rsidRPr="002E5E99">
        <w:rPr>
          <w:rFonts w:ascii="Times New Roman" w:eastAsia="標楷體" w:hAnsi="Times New Roman" w:hint="eastAsia"/>
          <w:sz w:val="28"/>
          <w:szCs w:val="28"/>
        </w:rPr>
        <w:t>篩選</w:t>
      </w:r>
      <w:r w:rsidR="002E5E99">
        <w:rPr>
          <w:rFonts w:ascii="Times New Roman" w:eastAsia="標楷體" w:hAnsi="Times New Roman" w:hint="eastAsia"/>
          <w:sz w:val="28"/>
          <w:szCs w:val="28"/>
        </w:rPr>
        <w:t>出</w:t>
      </w:r>
      <w:r w:rsidR="002E5E99" w:rsidRPr="002E5E99">
        <w:rPr>
          <w:rFonts w:ascii="Times New Roman" w:eastAsia="標楷體" w:hAnsi="Times New Roman" w:hint="eastAsia"/>
          <w:sz w:val="28"/>
          <w:szCs w:val="28"/>
        </w:rPr>
        <w:t>15</w:t>
      </w:r>
      <w:r w:rsidR="002E5E99" w:rsidRPr="002E5E99">
        <w:rPr>
          <w:rFonts w:ascii="Times New Roman" w:eastAsia="標楷體" w:hAnsi="Times New Roman" w:hint="eastAsia"/>
          <w:sz w:val="28"/>
          <w:szCs w:val="28"/>
        </w:rPr>
        <w:t>種薑黃素衍生物專利小分子化合物</w:t>
      </w:r>
      <w:r w:rsidR="002E5E99">
        <w:rPr>
          <w:rFonts w:ascii="Times New Roman" w:eastAsia="標楷體" w:hAnsi="Times New Roman" w:hint="eastAsia"/>
          <w:sz w:val="28"/>
          <w:szCs w:val="28"/>
        </w:rPr>
        <w:t>。</w:t>
      </w:r>
      <w:r w:rsidR="007033F1">
        <w:rPr>
          <w:rFonts w:ascii="Times New Roman" w:eastAsia="標楷體" w:hAnsi="Times New Roman" w:hint="eastAsia"/>
          <w:sz w:val="28"/>
          <w:szCs w:val="28"/>
        </w:rPr>
        <w:t>團隊以此發展出可抑制多項阿茲海默症致病機制之新藥</w:t>
      </w:r>
      <w:r w:rsidR="002E5E99">
        <w:rPr>
          <w:rFonts w:ascii="Times New Roman" w:eastAsia="標楷體" w:hAnsi="Times New Roman" w:hint="eastAsia"/>
          <w:sz w:val="28"/>
          <w:szCs w:val="28"/>
        </w:rPr>
        <w:t>，</w:t>
      </w:r>
      <w:r w:rsidR="00310395" w:rsidRPr="0079118B">
        <w:rPr>
          <w:rFonts w:ascii="Times New Roman" w:eastAsia="標楷體" w:hAnsi="Times New Roman"/>
          <w:sz w:val="28"/>
          <w:szCs w:val="28"/>
        </w:rPr>
        <w:t>在全球抗阿茲海默藥物開發領域中是最獨特的多標靶路徑藥物，</w:t>
      </w:r>
      <w:r w:rsidR="0002604C" w:rsidRPr="0079118B">
        <w:rPr>
          <w:rFonts w:ascii="Times New Roman" w:eastAsia="標楷體" w:hAnsi="Times New Roman"/>
          <w:sz w:val="28"/>
          <w:szCs w:val="28"/>
        </w:rPr>
        <w:t>受到國內外醫學界關注</w:t>
      </w:r>
      <w:r w:rsidR="00310395" w:rsidRPr="0079118B">
        <w:rPr>
          <w:rFonts w:ascii="Times New Roman" w:eastAsia="標楷體" w:hAnsi="Times New Roman"/>
          <w:sz w:val="28"/>
          <w:szCs w:val="28"/>
        </w:rPr>
        <w:t>。</w:t>
      </w:r>
    </w:p>
    <w:p w:rsidR="0079118B" w:rsidRDefault="007033F1" w:rsidP="00B508BD">
      <w:pPr>
        <w:spacing w:afterLines="50" w:after="180" w:line="44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蘇益仁教授團隊</w:t>
      </w:r>
      <w:r>
        <w:rPr>
          <w:rFonts w:ascii="Times New Roman" w:eastAsia="標楷體" w:hAnsi="Times New Roman" w:hint="eastAsia"/>
          <w:sz w:val="28"/>
          <w:szCs w:val="28"/>
        </w:rPr>
        <w:t>106</w:t>
      </w:r>
      <w:r>
        <w:rPr>
          <w:rFonts w:ascii="Times New Roman" w:eastAsia="標楷體" w:hAnsi="Times New Roman" w:hint="eastAsia"/>
          <w:sz w:val="28"/>
          <w:szCs w:val="28"/>
        </w:rPr>
        <w:t>年度獲科技部價創計畫支持，加速阿茲海默症新藥開發，</w:t>
      </w:r>
      <w:r w:rsidR="00526B98">
        <w:rPr>
          <w:rFonts w:ascii="Times New Roman" w:eastAsia="標楷體" w:hAnsi="Times New Roman" w:hint="eastAsia"/>
          <w:sz w:val="28"/>
          <w:szCs w:val="28"/>
        </w:rPr>
        <w:t>已完成新藥功效、作用</w:t>
      </w:r>
      <w:r>
        <w:rPr>
          <w:rFonts w:ascii="Times New Roman" w:eastAsia="標楷體" w:hAnsi="Times New Roman" w:hint="eastAsia"/>
          <w:sz w:val="28"/>
          <w:szCs w:val="28"/>
        </w:rPr>
        <w:t>機制、藥物動力學、藥理學及毒理學等試驗，動物實驗結</w:t>
      </w:r>
      <w:r>
        <w:rPr>
          <w:rFonts w:ascii="Times New Roman" w:eastAsia="標楷體" w:hAnsi="Times New Roman" w:hint="eastAsia"/>
          <w:sz w:val="28"/>
          <w:szCs w:val="28"/>
        </w:rPr>
        <w:lastRenderedPageBreak/>
        <w:t>果證實具療效。南臺科大技術成果成立衍生新創美力齡公司後，未來將在投資人的支持下，</w:t>
      </w:r>
      <w:r w:rsidR="000B321F">
        <w:rPr>
          <w:rFonts w:ascii="Times New Roman" w:eastAsia="標楷體" w:hAnsi="Times New Roman"/>
          <w:sz w:val="28"/>
          <w:szCs w:val="28"/>
        </w:rPr>
        <w:t>將持續進行</w:t>
      </w:r>
      <w:r w:rsidR="000B321F">
        <w:rPr>
          <w:rFonts w:ascii="Times New Roman" w:eastAsia="標楷體" w:hAnsi="Times New Roman" w:hint="eastAsia"/>
          <w:sz w:val="28"/>
          <w:szCs w:val="28"/>
        </w:rPr>
        <w:t>臨床</w:t>
      </w:r>
      <w:r w:rsidR="0079118B" w:rsidRPr="0079118B">
        <w:rPr>
          <w:rFonts w:ascii="Times New Roman" w:eastAsia="標楷體" w:hAnsi="Times New Roman"/>
          <w:sz w:val="28"/>
          <w:szCs w:val="28"/>
        </w:rPr>
        <w:t>實驗，</w:t>
      </w:r>
      <w:r w:rsidR="000B321F">
        <w:rPr>
          <w:rFonts w:ascii="Times New Roman" w:eastAsia="標楷體" w:hAnsi="Times New Roman" w:hint="eastAsia"/>
          <w:sz w:val="28"/>
          <w:szCs w:val="28"/>
        </w:rPr>
        <w:t>期望順利通過相關</w:t>
      </w:r>
      <w:r w:rsidR="0079118B" w:rsidRPr="0079118B">
        <w:rPr>
          <w:rFonts w:ascii="Times New Roman" w:eastAsia="標楷體" w:hAnsi="Times New Roman"/>
          <w:sz w:val="28"/>
          <w:szCs w:val="28"/>
        </w:rPr>
        <w:t>新藥</w:t>
      </w:r>
      <w:r w:rsidR="000B321F">
        <w:rPr>
          <w:rFonts w:ascii="Times New Roman" w:eastAsia="標楷體" w:hAnsi="Times New Roman" w:hint="eastAsia"/>
          <w:sz w:val="28"/>
          <w:szCs w:val="28"/>
        </w:rPr>
        <w:t>認證程序後</w:t>
      </w:r>
      <w:r w:rsidR="000B321F">
        <w:rPr>
          <w:rFonts w:ascii="Times New Roman" w:eastAsia="標楷體" w:hAnsi="Times New Roman"/>
          <w:sz w:val="28"/>
          <w:szCs w:val="28"/>
        </w:rPr>
        <w:t>，造福</w:t>
      </w:r>
      <w:r w:rsidR="000B321F">
        <w:rPr>
          <w:rFonts w:ascii="Times New Roman" w:eastAsia="標楷體" w:hAnsi="Times New Roman" w:hint="eastAsia"/>
          <w:sz w:val="28"/>
          <w:szCs w:val="28"/>
        </w:rPr>
        <w:t>全球阿茲海默症患者</w:t>
      </w:r>
      <w:r w:rsidR="0079118B" w:rsidRPr="0079118B">
        <w:rPr>
          <w:rFonts w:ascii="Times New Roman" w:eastAsia="標楷體" w:hAnsi="Times New Roman"/>
          <w:sz w:val="28"/>
          <w:szCs w:val="28"/>
        </w:rPr>
        <w:t>。</w:t>
      </w:r>
    </w:p>
    <w:p w:rsidR="00324791" w:rsidRDefault="0079118B" w:rsidP="00B508BD">
      <w:pPr>
        <w:spacing w:afterLines="50" w:after="180" w:line="44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79118B">
        <w:rPr>
          <w:rFonts w:ascii="標楷體" w:eastAsia="標楷體" w:hAnsi="標楷體" w:hint="eastAsia"/>
          <w:sz w:val="28"/>
          <w:szCs w:val="28"/>
        </w:rPr>
        <w:t>科技部</w:t>
      </w:r>
      <w:r w:rsidR="002020AA">
        <w:rPr>
          <w:rFonts w:ascii="標楷體" w:eastAsia="標楷體" w:hAnsi="標楷體" w:hint="eastAsia"/>
          <w:sz w:val="28"/>
          <w:szCs w:val="28"/>
        </w:rPr>
        <w:t>指出，臺灣具有優異的醫學技術，更有高階的研究人才，</w:t>
      </w:r>
      <w:r>
        <w:rPr>
          <w:rFonts w:ascii="標楷體" w:eastAsia="標楷體" w:hAnsi="標楷體" w:hint="eastAsia"/>
          <w:sz w:val="28"/>
          <w:szCs w:val="28"/>
        </w:rPr>
        <w:t>也吸引國際生技醫藥大廠</w:t>
      </w:r>
      <w:r w:rsidRPr="0079118B">
        <w:rPr>
          <w:rFonts w:ascii="標楷體" w:eastAsia="標楷體" w:hAnsi="標楷體" w:hint="eastAsia"/>
          <w:sz w:val="28"/>
          <w:szCs w:val="28"/>
        </w:rPr>
        <w:t>的關注。</w:t>
      </w:r>
      <w:r w:rsidR="001B5F22">
        <w:rPr>
          <w:rFonts w:ascii="Times New Roman" w:eastAsia="標楷體" w:hAnsi="Times New Roman" w:hint="eastAsia"/>
          <w:sz w:val="28"/>
          <w:szCs w:val="28"/>
        </w:rPr>
        <w:t>價創</w:t>
      </w:r>
      <w:r w:rsidRPr="0002604C">
        <w:rPr>
          <w:rFonts w:ascii="Times New Roman" w:eastAsia="標楷體" w:hAnsi="Times New Roman"/>
          <w:sz w:val="28"/>
          <w:szCs w:val="28"/>
        </w:rPr>
        <w:t>計畫</w:t>
      </w:r>
      <w:r w:rsidR="00F31CDE">
        <w:rPr>
          <w:rFonts w:ascii="Times New Roman" w:eastAsia="標楷體" w:hAnsi="Times New Roman" w:hint="eastAsia"/>
          <w:sz w:val="28"/>
          <w:szCs w:val="28"/>
        </w:rPr>
        <w:t>正是瞄準這些具有高商轉潛力的</w:t>
      </w:r>
      <w:r w:rsidR="00324F00">
        <w:rPr>
          <w:rFonts w:ascii="Times New Roman" w:eastAsia="標楷體" w:hAnsi="Times New Roman" w:hint="eastAsia"/>
          <w:sz w:val="28"/>
          <w:szCs w:val="28"/>
        </w:rPr>
        <w:t>學界</w:t>
      </w:r>
      <w:r w:rsidR="00F31CDE">
        <w:rPr>
          <w:rFonts w:ascii="Times New Roman" w:eastAsia="標楷體" w:hAnsi="Times New Roman" w:hint="eastAsia"/>
          <w:sz w:val="28"/>
          <w:szCs w:val="28"/>
        </w:rPr>
        <w:t>團隊</w:t>
      </w:r>
      <w:r w:rsidR="00B20783">
        <w:rPr>
          <w:rFonts w:ascii="Times New Roman" w:eastAsia="標楷體" w:hAnsi="Times New Roman" w:hint="eastAsia"/>
          <w:sz w:val="28"/>
          <w:szCs w:val="28"/>
        </w:rPr>
        <w:t>，</w:t>
      </w:r>
      <w:r w:rsidR="00B20783" w:rsidRPr="00B20783">
        <w:rPr>
          <w:rFonts w:ascii="Times New Roman" w:eastAsia="標楷體" w:hAnsi="Times New Roman" w:hint="eastAsia"/>
          <w:sz w:val="28"/>
          <w:szCs w:val="28"/>
        </w:rPr>
        <w:t>延攬產業人才</w:t>
      </w:r>
      <w:r w:rsidR="00B20783">
        <w:rPr>
          <w:rFonts w:ascii="Times New Roman" w:eastAsia="標楷體" w:hAnsi="Times New Roman" w:hint="eastAsia"/>
          <w:sz w:val="28"/>
          <w:szCs w:val="28"/>
        </w:rPr>
        <w:t>加速商業化</w:t>
      </w:r>
      <w:r w:rsidR="006E0799">
        <w:rPr>
          <w:rFonts w:ascii="Times New Roman" w:eastAsia="標楷體" w:hAnsi="Times New Roman" w:hint="eastAsia"/>
          <w:sz w:val="28"/>
          <w:szCs w:val="28"/>
        </w:rPr>
        <w:t>，協助孵化出高成長潛力的新創公司，快速</w:t>
      </w:r>
      <w:r w:rsidR="00F31CDE">
        <w:rPr>
          <w:rFonts w:ascii="Times New Roman" w:eastAsia="標楷體" w:hAnsi="Times New Roman" w:hint="eastAsia"/>
          <w:sz w:val="28"/>
          <w:szCs w:val="28"/>
        </w:rPr>
        <w:t>進入市場，</w:t>
      </w:r>
      <w:r w:rsidR="00477780">
        <w:rPr>
          <w:rFonts w:ascii="Times New Roman" w:eastAsia="標楷體" w:hAnsi="Times New Roman" w:hint="eastAsia"/>
          <w:sz w:val="28"/>
          <w:szCs w:val="28"/>
        </w:rPr>
        <w:t>促使</w:t>
      </w:r>
      <w:r w:rsidR="002E5FBC">
        <w:rPr>
          <w:rFonts w:ascii="Times New Roman" w:eastAsia="標楷體" w:hAnsi="Times New Roman" w:hint="eastAsia"/>
          <w:sz w:val="28"/>
          <w:szCs w:val="28"/>
        </w:rPr>
        <w:t>臺</w:t>
      </w:r>
      <w:r w:rsidR="00477780">
        <w:rPr>
          <w:rFonts w:ascii="Times New Roman" w:eastAsia="標楷體" w:hAnsi="Times New Roman" w:hint="eastAsia"/>
          <w:sz w:val="28"/>
          <w:szCs w:val="28"/>
        </w:rPr>
        <w:t>灣生醫產業與國際接軌，</w:t>
      </w:r>
      <w:r w:rsidR="002E5FBC">
        <w:rPr>
          <w:rFonts w:ascii="Times New Roman" w:eastAsia="標楷體" w:hAnsi="Times New Roman" w:hint="eastAsia"/>
          <w:sz w:val="28"/>
          <w:szCs w:val="28"/>
        </w:rPr>
        <w:t>未來讓</w:t>
      </w:r>
      <w:r w:rsidR="006E0799">
        <w:rPr>
          <w:rFonts w:ascii="Times New Roman" w:eastAsia="標楷體" w:hAnsi="Times New Roman" w:hint="eastAsia"/>
          <w:sz w:val="28"/>
          <w:szCs w:val="28"/>
        </w:rPr>
        <w:t>生醫產業在國際上可以占</w:t>
      </w:r>
      <w:r w:rsidR="009422E5">
        <w:rPr>
          <w:rFonts w:ascii="Times New Roman" w:eastAsia="標楷體" w:hAnsi="Times New Roman" w:hint="eastAsia"/>
          <w:sz w:val="28"/>
          <w:szCs w:val="28"/>
        </w:rPr>
        <w:t>有一席之地</w:t>
      </w:r>
      <w:r w:rsidR="00477780">
        <w:rPr>
          <w:rFonts w:ascii="Times New Roman" w:eastAsia="標楷體" w:hAnsi="Times New Roman" w:hint="eastAsia"/>
          <w:sz w:val="28"/>
          <w:szCs w:val="28"/>
        </w:rPr>
        <w:t>。</w:t>
      </w:r>
    </w:p>
    <w:p w:rsidR="0002604C" w:rsidRPr="0002604C" w:rsidRDefault="0002604C" w:rsidP="00B508BD">
      <w:pPr>
        <w:spacing w:before="240" w:line="4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</w:p>
    <w:sectPr w:rsidR="0002604C" w:rsidRPr="0002604C" w:rsidSect="00E052B1">
      <w:footerReference w:type="default" r:id="rId10"/>
      <w:pgSz w:w="11906" w:h="16838"/>
      <w:pgMar w:top="1474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F8E" w:rsidRDefault="00EA3F8E" w:rsidP="00816454">
      <w:r>
        <w:separator/>
      </w:r>
    </w:p>
  </w:endnote>
  <w:endnote w:type="continuationSeparator" w:id="0">
    <w:p w:rsidR="00EA3F8E" w:rsidRDefault="00EA3F8E" w:rsidP="00816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8AD" w:rsidRDefault="00AC3DCD">
    <w:pPr>
      <w:pStyle w:val="a5"/>
      <w:jc w:val="center"/>
    </w:pPr>
    <w:r>
      <w:fldChar w:fldCharType="begin"/>
    </w:r>
    <w:r w:rsidR="00AE5109">
      <w:instrText xml:space="preserve"> PAGE   \* MERGEFORMAT </w:instrText>
    </w:r>
    <w:r>
      <w:fldChar w:fldCharType="separate"/>
    </w:r>
    <w:r w:rsidR="00EA3F8E" w:rsidRPr="00EA3F8E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7608AD" w:rsidRDefault="007608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F8E" w:rsidRDefault="00EA3F8E" w:rsidP="00816454">
      <w:r>
        <w:separator/>
      </w:r>
    </w:p>
  </w:footnote>
  <w:footnote w:type="continuationSeparator" w:id="0">
    <w:p w:rsidR="00EA3F8E" w:rsidRDefault="00EA3F8E" w:rsidP="00816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57F55"/>
    <w:multiLevelType w:val="hybridMultilevel"/>
    <w:tmpl w:val="558650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0C4526E"/>
    <w:multiLevelType w:val="singleLevel"/>
    <w:tmpl w:val="C974F846"/>
    <w:lvl w:ilvl="0">
      <w:start w:val="1"/>
      <w:numFmt w:val="decimal"/>
      <w:lvlText w:val="%1."/>
      <w:lvlJc w:val="left"/>
      <w:pPr>
        <w:ind w:left="1200" w:hanging="480"/>
      </w:pPr>
      <w:rPr>
        <w:rFonts w:hint="eastAsia"/>
        <w:b w:val="0"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7FF"/>
    <w:rsid w:val="00000ECB"/>
    <w:rsid w:val="000021A1"/>
    <w:rsid w:val="00004685"/>
    <w:rsid w:val="000077A5"/>
    <w:rsid w:val="00016F96"/>
    <w:rsid w:val="000203EB"/>
    <w:rsid w:val="00021689"/>
    <w:rsid w:val="00025935"/>
    <w:rsid w:val="00025E03"/>
    <w:rsid w:val="0002604C"/>
    <w:rsid w:val="00026F68"/>
    <w:rsid w:val="00027CD7"/>
    <w:rsid w:val="00032878"/>
    <w:rsid w:val="00041342"/>
    <w:rsid w:val="00041F9D"/>
    <w:rsid w:val="00042BF2"/>
    <w:rsid w:val="00050FE5"/>
    <w:rsid w:val="00052B1E"/>
    <w:rsid w:val="00053347"/>
    <w:rsid w:val="00054114"/>
    <w:rsid w:val="000543B7"/>
    <w:rsid w:val="000559D5"/>
    <w:rsid w:val="0006470D"/>
    <w:rsid w:val="00070C05"/>
    <w:rsid w:val="00073894"/>
    <w:rsid w:val="00073AD7"/>
    <w:rsid w:val="000769D2"/>
    <w:rsid w:val="00080CC7"/>
    <w:rsid w:val="000816E8"/>
    <w:rsid w:val="000863A7"/>
    <w:rsid w:val="00086BC7"/>
    <w:rsid w:val="00087641"/>
    <w:rsid w:val="00092F20"/>
    <w:rsid w:val="00093193"/>
    <w:rsid w:val="000976C3"/>
    <w:rsid w:val="000A7FBB"/>
    <w:rsid w:val="000B321F"/>
    <w:rsid w:val="000B4D15"/>
    <w:rsid w:val="000B7DFB"/>
    <w:rsid w:val="000D76C8"/>
    <w:rsid w:val="000D7BDF"/>
    <w:rsid w:val="000E593B"/>
    <w:rsid w:val="000F2B86"/>
    <w:rsid w:val="000F6B08"/>
    <w:rsid w:val="00102CDB"/>
    <w:rsid w:val="0010554F"/>
    <w:rsid w:val="001068BA"/>
    <w:rsid w:val="0011356B"/>
    <w:rsid w:val="00114383"/>
    <w:rsid w:val="00114463"/>
    <w:rsid w:val="00114F45"/>
    <w:rsid w:val="00115A0A"/>
    <w:rsid w:val="00124457"/>
    <w:rsid w:val="00125998"/>
    <w:rsid w:val="00126CAF"/>
    <w:rsid w:val="00140021"/>
    <w:rsid w:val="00140471"/>
    <w:rsid w:val="00140F26"/>
    <w:rsid w:val="00142129"/>
    <w:rsid w:val="00143B31"/>
    <w:rsid w:val="00150AAB"/>
    <w:rsid w:val="001520EE"/>
    <w:rsid w:val="0015281A"/>
    <w:rsid w:val="0015531D"/>
    <w:rsid w:val="001555A0"/>
    <w:rsid w:val="00155D91"/>
    <w:rsid w:val="00156DAB"/>
    <w:rsid w:val="00160E97"/>
    <w:rsid w:val="00161D40"/>
    <w:rsid w:val="00180FA5"/>
    <w:rsid w:val="001858F5"/>
    <w:rsid w:val="00191505"/>
    <w:rsid w:val="00193BBC"/>
    <w:rsid w:val="0019740D"/>
    <w:rsid w:val="001A2091"/>
    <w:rsid w:val="001A23A9"/>
    <w:rsid w:val="001A274C"/>
    <w:rsid w:val="001A5915"/>
    <w:rsid w:val="001B0C23"/>
    <w:rsid w:val="001B5F22"/>
    <w:rsid w:val="001C2115"/>
    <w:rsid w:val="001C224D"/>
    <w:rsid w:val="001D0F7D"/>
    <w:rsid w:val="001D476E"/>
    <w:rsid w:val="001D6580"/>
    <w:rsid w:val="001E12FF"/>
    <w:rsid w:val="001E2A4A"/>
    <w:rsid w:val="001E2A91"/>
    <w:rsid w:val="001F2CAA"/>
    <w:rsid w:val="00200A44"/>
    <w:rsid w:val="002019EB"/>
    <w:rsid w:val="002020AA"/>
    <w:rsid w:val="00207D31"/>
    <w:rsid w:val="0021336D"/>
    <w:rsid w:val="00217016"/>
    <w:rsid w:val="00217C5A"/>
    <w:rsid w:val="0022724D"/>
    <w:rsid w:val="00230089"/>
    <w:rsid w:val="00231BD8"/>
    <w:rsid w:val="00234145"/>
    <w:rsid w:val="002352C2"/>
    <w:rsid w:val="00235D2D"/>
    <w:rsid w:val="00241359"/>
    <w:rsid w:val="00243A2F"/>
    <w:rsid w:val="002454AA"/>
    <w:rsid w:val="00245EC5"/>
    <w:rsid w:val="00254457"/>
    <w:rsid w:val="002554AB"/>
    <w:rsid w:val="00262944"/>
    <w:rsid w:val="00262B4F"/>
    <w:rsid w:val="00263D08"/>
    <w:rsid w:val="002642F3"/>
    <w:rsid w:val="00266261"/>
    <w:rsid w:val="0027485A"/>
    <w:rsid w:val="00280718"/>
    <w:rsid w:val="00282BDC"/>
    <w:rsid w:val="002A1349"/>
    <w:rsid w:val="002A5851"/>
    <w:rsid w:val="002A59B8"/>
    <w:rsid w:val="002B40D5"/>
    <w:rsid w:val="002B499A"/>
    <w:rsid w:val="002B6CFD"/>
    <w:rsid w:val="002C4C90"/>
    <w:rsid w:val="002C654F"/>
    <w:rsid w:val="002C69BC"/>
    <w:rsid w:val="002C7D7C"/>
    <w:rsid w:val="002D179A"/>
    <w:rsid w:val="002D2C8C"/>
    <w:rsid w:val="002D6129"/>
    <w:rsid w:val="002D6719"/>
    <w:rsid w:val="002D7030"/>
    <w:rsid w:val="002E3C14"/>
    <w:rsid w:val="002E5E99"/>
    <w:rsid w:val="002E5FBC"/>
    <w:rsid w:val="002F006B"/>
    <w:rsid w:val="002F07A1"/>
    <w:rsid w:val="002F51FE"/>
    <w:rsid w:val="002F7ABF"/>
    <w:rsid w:val="003026B3"/>
    <w:rsid w:val="00304C41"/>
    <w:rsid w:val="0030517C"/>
    <w:rsid w:val="00307CA5"/>
    <w:rsid w:val="00310395"/>
    <w:rsid w:val="00312C6B"/>
    <w:rsid w:val="003132DF"/>
    <w:rsid w:val="0031414E"/>
    <w:rsid w:val="003147FD"/>
    <w:rsid w:val="00321FAD"/>
    <w:rsid w:val="00324791"/>
    <w:rsid w:val="00324F00"/>
    <w:rsid w:val="00327BBD"/>
    <w:rsid w:val="00342D1B"/>
    <w:rsid w:val="0034449F"/>
    <w:rsid w:val="00346656"/>
    <w:rsid w:val="00353AE1"/>
    <w:rsid w:val="00353DBF"/>
    <w:rsid w:val="00355CDB"/>
    <w:rsid w:val="00375B17"/>
    <w:rsid w:val="003834A1"/>
    <w:rsid w:val="003834BA"/>
    <w:rsid w:val="00395C87"/>
    <w:rsid w:val="00395D7B"/>
    <w:rsid w:val="003963CE"/>
    <w:rsid w:val="00397288"/>
    <w:rsid w:val="003A2177"/>
    <w:rsid w:val="003B69CB"/>
    <w:rsid w:val="003B6EA3"/>
    <w:rsid w:val="003B7364"/>
    <w:rsid w:val="003C143B"/>
    <w:rsid w:val="003C28F5"/>
    <w:rsid w:val="003C4252"/>
    <w:rsid w:val="003C4E96"/>
    <w:rsid w:val="003D252E"/>
    <w:rsid w:val="003D431B"/>
    <w:rsid w:val="003D5BA8"/>
    <w:rsid w:val="003D773B"/>
    <w:rsid w:val="003E0186"/>
    <w:rsid w:val="003E417F"/>
    <w:rsid w:val="003F13EF"/>
    <w:rsid w:val="003F403E"/>
    <w:rsid w:val="003F5E7B"/>
    <w:rsid w:val="00402B91"/>
    <w:rsid w:val="00410646"/>
    <w:rsid w:val="00410D1E"/>
    <w:rsid w:val="00413C0F"/>
    <w:rsid w:val="00414E69"/>
    <w:rsid w:val="00417424"/>
    <w:rsid w:val="004224C6"/>
    <w:rsid w:val="004264BF"/>
    <w:rsid w:val="00430B9D"/>
    <w:rsid w:val="00431732"/>
    <w:rsid w:val="00432373"/>
    <w:rsid w:val="00434EE0"/>
    <w:rsid w:val="00444055"/>
    <w:rsid w:val="00457B70"/>
    <w:rsid w:val="0046321E"/>
    <w:rsid w:val="00466211"/>
    <w:rsid w:val="00473665"/>
    <w:rsid w:val="00477780"/>
    <w:rsid w:val="0048351B"/>
    <w:rsid w:val="00483BFD"/>
    <w:rsid w:val="00491C94"/>
    <w:rsid w:val="00494076"/>
    <w:rsid w:val="00494B34"/>
    <w:rsid w:val="0049533B"/>
    <w:rsid w:val="004A60FD"/>
    <w:rsid w:val="004A6A57"/>
    <w:rsid w:val="004B0FDC"/>
    <w:rsid w:val="004B203C"/>
    <w:rsid w:val="004C4F18"/>
    <w:rsid w:val="004D27FF"/>
    <w:rsid w:val="004D39C0"/>
    <w:rsid w:val="004D51B4"/>
    <w:rsid w:val="004F38DE"/>
    <w:rsid w:val="00501690"/>
    <w:rsid w:val="00511B54"/>
    <w:rsid w:val="0052299D"/>
    <w:rsid w:val="00525425"/>
    <w:rsid w:val="00526B98"/>
    <w:rsid w:val="0054782C"/>
    <w:rsid w:val="005578F0"/>
    <w:rsid w:val="00561B03"/>
    <w:rsid w:val="005634F5"/>
    <w:rsid w:val="00563E73"/>
    <w:rsid w:val="0056670D"/>
    <w:rsid w:val="005667FB"/>
    <w:rsid w:val="0058517F"/>
    <w:rsid w:val="005936EA"/>
    <w:rsid w:val="005A37CA"/>
    <w:rsid w:val="005A4EE5"/>
    <w:rsid w:val="005B4A61"/>
    <w:rsid w:val="005B67C5"/>
    <w:rsid w:val="005C40AD"/>
    <w:rsid w:val="005C500D"/>
    <w:rsid w:val="005D0443"/>
    <w:rsid w:val="005D5C02"/>
    <w:rsid w:val="005D6356"/>
    <w:rsid w:val="005E1AEE"/>
    <w:rsid w:val="005F32D9"/>
    <w:rsid w:val="00602CE1"/>
    <w:rsid w:val="00603117"/>
    <w:rsid w:val="00622466"/>
    <w:rsid w:val="00623AD8"/>
    <w:rsid w:val="006246A9"/>
    <w:rsid w:val="0063226C"/>
    <w:rsid w:val="006327A5"/>
    <w:rsid w:val="00635A7E"/>
    <w:rsid w:val="006422C0"/>
    <w:rsid w:val="00642896"/>
    <w:rsid w:val="00643AB1"/>
    <w:rsid w:val="00643D9A"/>
    <w:rsid w:val="00647781"/>
    <w:rsid w:val="0065220D"/>
    <w:rsid w:val="00661B96"/>
    <w:rsid w:val="00664ADF"/>
    <w:rsid w:val="0067538C"/>
    <w:rsid w:val="00677888"/>
    <w:rsid w:val="0069179F"/>
    <w:rsid w:val="006A474C"/>
    <w:rsid w:val="006A501A"/>
    <w:rsid w:val="006B1D38"/>
    <w:rsid w:val="006B7FFC"/>
    <w:rsid w:val="006D063C"/>
    <w:rsid w:val="006D1477"/>
    <w:rsid w:val="006E0799"/>
    <w:rsid w:val="006E2F72"/>
    <w:rsid w:val="006E7C00"/>
    <w:rsid w:val="006F151A"/>
    <w:rsid w:val="006F7E32"/>
    <w:rsid w:val="00700C2C"/>
    <w:rsid w:val="00700EE9"/>
    <w:rsid w:val="00703023"/>
    <w:rsid w:val="007033F1"/>
    <w:rsid w:val="007164C6"/>
    <w:rsid w:val="00720042"/>
    <w:rsid w:val="00722074"/>
    <w:rsid w:val="00725B9D"/>
    <w:rsid w:val="00727AA5"/>
    <w:rsid w:val="007300DB"/>
    <w:rsid w:val="007367E1"/>
    <w:rsid w:val="00740912"/>
    <w:rsid w:val="0074407A"/>
    <w:rsid w:val="00746AA5"/>
    <w:rsid w:val="007608AD"/>
    <w:rsid w:val="00763740"/>
    <w:rsid w:val="00765F5C"/>
    <w:rsid w:val="00770CFD"/>
    <w:rsid w:val="00775196"/>
    <w:rsid w:val="00776038"/>
    <w:rsid w:val="0078282F"/>
    <w:rsid w:val="00790DCF"/>
    <w:rsid w:val="0079118B"/>
    <w:rsid w:val="007923EB"/>
    <w:rsid w:val="00793526"/>
    <w:rsid w:val="007978D5"/>
    <w:rsid w:val="007A048C"/>
    <w:rsid w:val="007A5370"/>
    <w:rsid w:val="007B0472"/>
    <w:rsid w:val="007C3073"/>
    <w:rsid w:val="007C7BE0"/>
    <w:rsid w:val="007D41A1"/>
    <w:rsid w:val="007D6E9B"/>
    <w:rsid w:val="007E23EA"/>
    <w:rsid w:val="007E2B92"/>
    <w:rsid w:val="007E4370"/>
    <w:rsid w:val="007F0241"/>
    <w:rsid w:val="007F04E4"/>
    <w:rsid w:val="007F0BB2"/>
    <w:rsid w:val="007F3759"/>
    <w:rsid w:val="00805E31"/>
    <w:rsid w:val="008061AC"/>
    <w:rsid w:val="008101C4"/>
    <w:rsid w:val="00810645"/>
    <w:rsid w:val="00810A93"/>
    <w:rsid w:val="00814834"/>
    <w:rsid w:val="00814D1B"/>
    <w:rsid w:val="00816454"/>
    <w:rsid w:val="008176FC"/>
    <w:rsid w:val="00831713"/>
    <w:rsid w:val="008320CB"/>
    <w:rsid w:val="00836AE3"/>
    <w:rsid w:val="00837DA9"/>
    <w:rsid w:val="008477E8"/>
    <w:rsid w:val="0085060B"/>
    <w:rsid w:val="00876A3A"/>
    <w:rsid w:val="008779E9"/>
    <w:rsid w:val="00880D29"/>
    <w:rsid w:val="00892A6A"/>
    <w:rsid w:val="00895782"/>
    <w:rsid w:val="008A0FD4"/>
    <w:rsid w:val="008A17A5"/>
    <w:rsid w:val="008A21B0"/>
    <w:rsid w:val="008A4078"/>
    <w:rsid w:val="008A42C5"/>
    <w:rsid w:val="008A6B4D"/>
    <w:rsid w:val="008B3686"/>
    <w:rsid w:val="008C0747"/>
    <w:rsid w:val="008C2F20"/>
    <w:rsid w:val="008C56FB"/>
    <w:rsid w:val="008D1933"/>
    <w:rsid w:val="008D4B35"/>
    <w:rsid w:val="008D6FF5"/>
    <w:rsid w:val="008E030C"/>
    <w:rsid w:val="008E396F"/>
    <w:rsid w:val="008E4C29"/>
    <w:rsid w:val="008E7901"/>
    <w:rsid w:val="008F399E"/>
    <w:rsid w:val="009002D0"/>
    <w:rsid w:val="00915BDE"/>
    <w:rsid w:val="00916576"/>
    <w:rsid w:val="00917842"/>
    <w:rsid w:val="009251F2"/>
    <w:rsid w:val="00933681"/>
    <w:rsid w:val="009422E5"/>
    <w:rsid w:val="00943E4D"/>
    <w:rsid w:val="00954C23"/>
    <w:rsid w:val="00955146"/>
    <w:rsid w:val="00964706"/>
    <w:rsid w:val="00966C2E"/>
    <w:rsid w:val="00967284"/>
    <w:rsid w:val="009674B6"/>
    <w:rsid w:val="00980D61"/>
    <w:rsid w:val="00982B32"/>
    <w:rsid w:val="00990CB6"/>
    <w:rsid w:val="00996CA4"/>
    <w:rsid w:val="009A7CFB"/>
    <w:rsid w:val="009B4220"/>
    <w:rsid w:val="009B5017"/>
    <w:rsid w:val="009B57D0"/>
    <w:rsid w:val="009B6D5A"/>
    <w:rsid w:val="009C2CAD"/>
    <w:rsid w:val="009C4DAB"/>
    <w:rsid w:val="009D117F"/>
    <w:rsid w:val="009D7F58"/>
    <w:rsid w:val="009E0A21"/>
    <w:rsid w:val="009E4786"/>
    <w:rsid w:val="009E5D90"/>
    <w:rsid w:val="009F2E38"/>
    <w:rsid w:val="00A0187D"/>
    <w:rsid w:val="00A037A1"/>
    <w:rsid w:val="00A0579D"/>
    <w:rsid w:val="00A06F60"/>
    <w:rsid w:val="00A16F4B"/>
    <w:rsid w:val="00A20C42"/>
    <w:rsid w:val="00A326D9"/>
    <w:rsid w:val="00A351D7"/>
    <w:rsid w:val="00A35496"/>
    <w:rsid w:val="00A41CF0"/>
    <w:rsid w:val="00A42741"/>
    <w:rsid w:val="00A46A37"/>
    <w:rsid w:val="00A47143"/>
    <w:rsid w:val="00A50DD6"/>
    <w:rsid w:val="00A52F3A"/>
    <w:rsid w:val="00A54BCB"/>
    <w:rsid w:val="00A70340"/>
    <w:rsid w:val="00A7222F"/>
    <w:rsid w:val="00A722BD"/>
    <w:rsid w:val="00A72C29"/>
    <w:rsid w:val="00A756D7"/>
    <w:rsid w:val="00A77642"/>
    <w:rsid w:val="00A81646"/>
    <w:rsid w:val="00A84298"/>
    <w:rsid w:val="00A92A6D"/>
    <w:rsid w:val="00AB2CC6"/>
    <w:rsid w:val="00AB2EE5"/>
    <w:rsid w:val="00AC04F0"/>
    <w:rsid w:val="00AC29F9"/>
    <w:rsid w:val="00AC2AED"/>
    <w:rsid w:val="00AC3DCD"/>
    <w:rsid w:val="00AC5698"/>
    <w:rsid w:val="00AC57BA"/>
    <w:rsid w:val="00AD31D3"/>
    <w:rsid w:val="00AD36C7"/>
    <w:rsid w:val="00AD495F"/>
    <w:rsid w:val="00AD76C3"/>
    <w:rsid w:val="00AE5109"/>
    <w:rsid w:val="00AE7ABA"/>
    <w:rsid w:val="00AF640D"/>
    <w:rsid w:val="00AF6729"/>
    <w:rsid w:val="00AF73FC"/>
    <w:rsid w:val="00AF746A"/>
    <w:rsid w:val="00B02114"/>
    <w:rsid w:val="00B07069"/>
    <w:rsid w:val="00B11A32"/>
    <w:rsid w:val="00B137AC"/>
    <w:rsid w:val="00B15EAE"/>
    <w:rsid w:val="00B20783"/>
    <w:rsid w:val="00B209A7"/>
    <w:rsid w:val="00B2313D"/>
    <w:rsid w:val="00B26591"/>
    <w:rsid w:val="00B34518"/>
    <w:rsid w:val="00B43246"/>
    <w:rsid w:val="00B46D55"/>
    <w:rsid w:val="00B5017B"/>
    <w:rsid w:val="00B508BD"/>
    <w:rsid w:val="00B520AB"/>
    <w:rsid w:val="00B52C5F"/>
    <w:rsid w:val="00B60D45"/>
    <w:rsid w:val="00B62751"/>
    <w:rsid w:val="00B70206"/>
    <w:rsid w:val="00B80EB4"/>
    <w:rsid w:val="00B81852"/>
    <w:rsid w:val="00B901B2"/>
    <w:rsid w:val="00B9100B"/>
    <w:rsid w:val="00B9425E"/>
    <w:rsid w:val="00BA2E61"/>
    <w:rsid w:val="00BA3862"/>
    <w:rsid w:val="00BB1ECF"/>
    <w:rsid w:val="00BB5DF7"/>
    <w:rsid w:val="00BC2CB7"/>
    <w:rsid w:val="00BC388A"/>
    <w:rsid w:val="00BC41B6"/>
    <w:rsid w:val="00BD0B38"/>
    <w:rsid w:val="00BD2083"/>
    <w:rsid w:val="00BD4970"/>
    <w:rsid w:val="00BD5B56"/>
    <w:rsid w:val="00BD75D2"/>
    <w:rsid w:val="00BE004C"/>
    <w:rsid w:val="00BE1A53"/>
    <w:rsid w:val="00BF532F"/>
    <w:rsid w:val="00C13200"/>
    <w:rsid w:val="00C13923"/>
    <w:rsid w:val="00C142E8"/>
    <w:rsid w:val="00C1516A"/>
    <w:rsid w:val="00C214B3"/>
    <w:rsid w:val="00C2411D"/>
    <w:rsid w:val="00C24B0F"/>
    <w:rsid w:val="00C253E1"/>
    <w:rsid w:val="00C3457E"/>
    <w:rsid w:val="00C348C0"/>
    <w:rsid w:val="00C35A7C"/>
    <w:rsid w:val="00C35C64"/>
    <w:rsid w:val="00C37196"/>
    <w:rsid w:val="00C42988"/>
    <w:rsid w:val="00C44EC2"/>
    <w:rsid w:val="00C5143A"/>
    <w:rsid w:val="00C52995"/>
    <w:rsid w:val="00C56F0A"/>
    <w:rsid w:val="00C57A5E"/>
    <w:rsid w:val="00C63530"/>
    <w:rsid w:val="00C63F90"/>
    <w:rsid w:val="00C8297F"/>
    <w:rsid w:val="00C842A9"/>
    <w:rsid w:val="00C93A63"/>
    <w:rsid w:val="00C96727"/>
    <w:rsid w:val="00CA18E3"/>
    <w:rsid w:val="00CA1930"/>
    <w:rsid w:val="00CA41F5"/>
    <w:rsid w:val="00CB2E48"/>
    <w:rsid w:val="00CB7365"/>
    <w:rsid w:val="00CB7CFF"/>
    <w:rsid w:val="00CC0FF4"/>
    <w:rsid w:val="00CC1CBB"/>
    <w:rsid w:val="00CC4694"/>
    <w:rsid w:val="00CC6050"/>
    <w:rsid w:val="00CD0CAB"/>
    <w:rsid w:val="00CD6053"/>
    <w:rsid w:val="00CD738A"/>
    <w:rsid w:val="00CE29AC"/>
    <w:rsid w:val="00CE7454"/>
    <w:rsid w:val="00CF7898"/>
    <w:rsid w:val="00D00C09"/>
    <w:rsid w:val="00D06DE8"/>
    <w:rsid w:val="00D10DF0"/>
    <w:rsid w:val="00D11A30"/>
    <w:rsid w:val="00D33018"/>
    <w:rsid w:val="00D4015C"/>
    <w:rsid w:val="00D4709D"/>
    <w:rsid w:val="00D5038F"/>
    <w:rsid w:val="00D50AA3"/>
    <w:rsid w:val="00D5294F"/>
    <w:rsid w:val="00D65B14"/>
    <w:rsid w:val="00D67658"/>
    <w:rsid w:val="00D67FD2"/>
    <w:rsid w:val="00D8183F"/>
    <w:rsid w:val="00D82C06"/>
    <w:rsid w:val="00D82C9E"/>
    <w:rsid w:val="00D94218"/>
    <w:rsid w:val="00D94993"/>
    <w:rsid w:val="00D9764E"/>
    <w:rsid w:val="00D97D28"/>
    <w:rsid w:val="00DA0FD7"/>
    <w:rsid w:val="00DA4602"/>
    <w:rsid w:val="00DA4A15"/>
    <w:rsid w:val="00DA5859"/>
    <w:rsid w:val="00DA6A89"/>
    <w:rsid w:val="00DB633E"/>
    <w:rsid w:val="00DB6D23"/>
    <w:rsid w:val="00DC16B9"/>
    <w:rsid w:val="00DC1BD7"/>
    <w:rsid w:val="00DC5564"/>
    <w:rsid w:val="00DC5767"/>
    <w:rsid w:val="00DD24D3"/>
    <w:rsid w:val="00DD43EC"/>
    <w:rsid w:val="00DD4DC7"/>
    <w:rsid w:val="00DD7E0A"/>
    <w:rsid w:val="00DE3323"/>
    <w:rsid w:val="00DF056D"/>
    <w:rsid w:val="00DF2583"/>
    <w:rsid w:val="00DF635A"/>
    <w:rsid w:val="00E052B1"/>
    <w:rsid w:val="00E10D93"/>
    <w:rsid w:val="00E23362"/>
    <w:rsid w:val="00E252C9"/>
    <w:rsid w:val="00E31B08"/>
    <w:rsid w:val="00E43000"/>
    <w:rsid w:val="00E431B3"/>
    <w:rsid w:val="00E43F8D"/>
    <w:rsid w:val="00E457A4"/>
    <w:rsid w:val="00E519D1"/>
    <w:rsid w:val="00E547FE"/>
    <w:rsid w:val="00E55BB9"/>
    <w:rsid w:val="00E563AA"/>
    <w:rsid w:val="00E64A20"/>
    <w:rsid w:val="00E746EB"/>
    <w:rsid w:val="00E753E2"/>
    <w:rsid w:val="00E758C1"/>
    <w:rsid w:val="00E81C37"/>
    <w:rsid w:val="00E85578"/>
    <w:rsid w:val="00E86792"/>
    <w:rsid w:val="00E873E1"/>
    <w:rsid w:val="00E96466"/>
    <w:rsid w:val="00EA0AD3"/>
    <w:rsid w:val="00EA3F8E"/>
    <w:rsid w:val="00EA475A"/>
    <w:rsid w:val="00EB2A35"/>
    <w:rsid w:val="00EB4629"/>
    <w:rsid w:val="00EB68FC"/>
    <w:rsid w:val="00EC05CE"/>
    <w:rsid w:val="00EC09A1"/>
    <w:rsid w:val="00EC0C7A"/>
    <w:rsid w:val="00EC4932"/>
    <w:rsid w:val="00EC668D"/>
    <w:rsid w:val="00EC71A0"/>
    <w:rsid w:val="00ED45E4"/>
    <w:rsid w:val="00ED7695"/>
    <w:rsid w:val="00EF7838"/>
    <w:rsid w:val="00F01342"/>
    <w:rsid w:val="00F12534"/>
    <w:rsid w:val="00F16972"/>
    <w:rsid w:val="00F16FEA"/>
    <w:rsid w:val="00F17078"/>
    <w:rsid w:val="00F218DB"/>
    <w:rsid w:val="00F31CDE"/>
    <w:rsid w:val="00F35335"/>
    <w:rsid w:val="00F35FD5"/>
    <w:rsid w:val="00F442D2"/>
    <w:rsid w:val="00F505E1"/>
    <w:rsid w:val="00F531CC"/>
    <w:rsid w:val="00F54631"/>
    <w:rsid w:val="00F55139"/>
    <w:rsid w:val="00F56B16"/>
    <w:rsid w:val="00F60EEB"/>
    <w:rsid w:val="00F65E57"/>
    <w:rsid w:val="00F70715"/>
    <w:rsid w:val="00F748ED"/>
    <w:rsid w:val="00F77079"/>
    <w:rsid w:val="00F80CEA"/>
    <w:rsid w:val="00F80D65"/>
    <w:rsid w:val="00F8113D"/>
    <w:rsid w:val="00F85FA1"/>
    <w:rsid w:val="00F90064"/>
    <w:rsid w:val="00F93535"/>
    <w:rsid w:val="00FA43F3"/>
    <w:rsid w:val="00FA5B27"/>
    <w:rsid w:val="00FB1423"/>
    <w:rsid w:val="00FB6851"/>
    <w:rsid w:val="00FC1D44"/>
    <w:rsid w:val="00FD3DDA"/>
    <w:rsid w:val="00FD431E"/>
    <w:rsid w:val="00FD6687"/>
    <w:rsid w:val="00FD78FF"/>
    <w:rsid w:val="00FE7D53"/>
    <w:rsid w:val="00FF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000EC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link w:val="30"/>
    <w:uiPriority w:val="9"/>
    <w:qFormat/>
    <w:rsid w:val="004F38DE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645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81645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645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816454"/>
    <w:rPr>
      <w:sz w:val="20"/>
      <w:szCs w:val="20"/>
    </w:rPr>
  </w:style>
  <w:style w:type="character" w:customStyle="1" w:styleId="30">
    <w:name w:val="標題 3 字元"/>
    <w:link w:val="3"/>
    <w:uiPriority w:val="9"/>
    <w:rsid w:val="004F38DE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uiPriority w:val="22"/>
    <w:qFormat/>
    <w:rsid w:val="004F38DE"/>
    <w:rPr>
      <w:b/>
      <w:bCs/>
    </w:rPr>
  </w:style>
  <w:style w:type="paragraph" w:styleId="Web">
    <w:name w:val="Normal (Web)"/>
    <w:basedOn w:val="a"/>
    <w:uiPriority w:val="99"/>
    <w:unhideWhenUsed/>
    <w:rsid w:val="004F38D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fontabouttitle">
    <w:name w:val="font_about_title"/>
    <w:basedOn w:val="a"/>
    <w:uiPriority w:val="99"/>
    <w:rsid w:val="002D6719"/>
    <w:pPr>
      <w:widowControl/>
      <w:spacing w:before="100" w:beforeAutospacing="1" w:after="100" w:afterAutospacing="1"/>
    </w:pPr>
    <w:rPr>
      <w:rFonts w:ascii="Georgia" w:hAnsi="Georgia" w:cs="新細明體"/>
      <w:b/>
      <w:bCs/>
      <w:color w:val="CA2800"/>
      <w:kern w:val="0"/>
      <w:sz w:val="36"/>
      <w:szCs w:val="36"/>
    </w:rPr>
  </w:style>
  <w:style w:type="paragraph" w:customStyle="1" w:styleId="fontaboutcontent">
    <w:name w:val="font_about_content"/>
    <w:basedOn w:val="a"/>
    <w:rsid w:val="002D6719"/>
    <w:pPr>
      <w:widowControl/>
      <w:spacing w:before="100" w:beforeAutospacing="1" w:after="100" w:afterAutospacing="1" w:line="440" w:lineRule="atLeast"/>
    </w:pPr>
    <w:rPr>
      <w:rFonts w:ascii="新細明體" w:hAnsi="新細明體" w:cs="新細明體"/>
      <w:color w:val="222222"/>
      <w:kern w:val="0"/>
      <w:szCs w:val="24"/>
    </w:rPr>
  </w:style>
  <w:style w:type="paragraph" w:customStyle="1" w:styleId="Default">
    <w:name w:val="Default"/>
    <w:rsid w:val="002D6719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character" w:styleId="a8">
    <w:name w:val="Emphasis"/>
    <w:uiPriority w:val="20"/>
    <w:qFormat/>
    <w:rsid w:val="00D97D28"/>
    <w:rPr>
      <w:i/>
      <w:iCs/>
    </w:rPr>
  </w:style>
  <w:style w:type="paragraph" w:styleId="a9">
    <w:name w:val="Salutation"/>
    <w:basedOn w:val="a"/>
    <w:next w:val="a"/>
    <w:link w:val="aa"/>
    <w:uiPriority w:val="99"/>
    <w:unhideWhenUsed/>
    <w:rsid w:val="002642F3"/>
    <w:rPr>
      <w:rFonts w:ascii="標楷體" w:eastAsia="標楷體" w:hAnsi="標楷體"/>
      <w:sz w:val="28"/>
      <w:szCs w:val="28"/>
    </w:rPr>
  </w:style>
  <w:style w:type="character" w:customStyle="1" w:styleId="aa">
    <w:name w:val="問候 字元"/>
    <w:link w:val="a9"/>
    <w:uiPriority w:val="99"/>
    <w:rsid w:val="002642F3"/>
    <w:rPr>
      <w:rFonts w:ascii="標楷體" w:eastAsia="標楷體" w:hAnsi="標楷體"/>
      <w:kern w:val="2"/>
      <w:sz w:val="28"/>
      <w:szCs w:val="28"/>
    </w:rPr>
  </w:style>
  <w:style w:type="paragraph" w:styleId="ab">
    <w:name w:val="Closing"/>
    <w:basedOn w:val="a"/>
    <w:link w:val="ac"/>
    <w:uiPriority w:val="99"/>
    <w:unhideWhenUsed/>
    <w:rsid w:val="002642F3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c">
    <w:name w:val="結語 字元"/>
    <w:link w:val="ab"/>
    <w:uiPriority w:val="99"/>
    <w:rsid w:val="002642F3"/>
    <w:rPr>
      <w:rFonts w:ascii="標楷體" w:eastAsia="標楷體" w:hAnsi="標楷體"/>
      <w:kern w:val="2"/>
      <w:sz w:val="28"/>
      <w:szCs w:val="28"/>
    </w:rPr>
  </w:style>
  <w:style w:type="paragraph" w:styleId="ad">
    <w:name w:val="Body Text Indent"/>
    <w:basedOn w:val="a"/>
    <w:link w:val="ae"/>
    <w:rsid w:val="00C5143A"/>
    <w:pPr>
      <w:ind w:leftChars="150" w:left="360" w:firstLineChars="200" w:firstLine="480"/>
    </w:pPr>
    <w:rPr>
      <w:rFonts w:ascii="Times New Roman" w:eastAsia="標楷體" w:hAnsi="標楷體"/>
      <w:szCs w:val="24"/>
    </w:rPr>
  </w:style>
  <w:style w:type="character" w:customStyle="1" w:styleId="ae">
    <w:name w:val="本文縮排 字元"/>
    <w:basedOn w:val="a0"/>
    <w:link w:val="ad"/>
    <w:rsid w:val="00C5143A"/>
    <w:rPr>
      <w:rFonts w:ascii="Times New Roman" w:eastAsia="標楷體" w:hAnsi="標楷體"/>
      <w:kern w:val="2"/>
      <w:sz w:val="24"/>
      <w:szCs w:val="24"/>
    </w:rPr>
  </w:style>
  <w:style w:type="character" w:customStyle="1" w:styleId="style22">
    <w:name w:val="style22"/>
    <w:basedOn w:val="a0"/>
    <w:rsid w:val="00C5143A"/>
  </w:style>
  <w:style w:type="table" w:styleId="af">
    <w:name w:val="Table Grid"/>
    <w:basedOn w:val="a1"/>
    <w:uiPriority w:val="59"/>
    <w:rsid w:val="00C348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8D6FF5"/>
  </w:style>
  <w:style w:type="paragraph" w:customStyle="1" w:styleId="ParaAttribute0">
    <w:name w:val="ParaAttribute0"/>
    <w:uiPriority w:val="99"/>
    <w:semiHidden/>
    <w:rsid w:val="003132DF"/>
    <w:pPr>
      <w:widowControl w:val="0"/>
      <w:wordWrap w:val="0"/>
      <w:jc w:val="both"/>
    </w:pPr>
    <w:rPr>
      <w:rFonts w:ascii="Times New Roman" w:hAnsi="Times New Roman"/>
    </w:rPr>
  </w:style>
  <w:style w:type="character" w:customStyle="1" w:styleId="mfont-txtcont1">
    <w:name w:val="mfont-txtcont1"/>
    <w:basedOn w:val="a0"/>
    <w:rsid w:val="00FF0F5B"/>
    <w:rPr>
      <w:rFonts w:ascii="微軟正黑體" w:eastAsia="微軟正黑體" w:hAnsi="微軟正黑體" w:hint="eastAsia"/>
      <w:color w:val="333333"/>
      <w:sz w:val="24"/>
      <w:szCs w:val="24"/>
    </w:rPr>
  </w:style>
  <w:style w:type="paragraph" w:styleId="af0">
    <w:name w:val="List Paragraph"/>
    <w:basedOn w:val="a"/>
    <w:uiPriority w:val="34"/>
    <w:qFormat/>
    <w:rsid w:val="00FF0F5B"/>
    <w:pPr>
      <w:ind w:leftChars="200" w:left="480"/>
    </w:pPr>
  </w:style>
  <w:style w:type="character" w:styleId="af1">
    <w:name w:val="Hyperlink"/>
    <w:basedOn w:val="a0"/>
    <w:uiPriority w:val="99"/>
    <w:unhideWhenUsed/>
    <w:rsid w:val="0052299D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000E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000ECB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000EC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4">
    <w:name w:val="annotation reference"/>
    <w:basedOn w:val="a0"/>
    <w:uiPriority w:val="99"/>
    <w:semiHidden/>
    <w:unhideWhenUsed/>
    <w:rsid w:val="000B7DFB"/>
    <w:rPr>
      <w:sz w:val="18"/>
      <w:szCs w:val="18"/>
    </w:rPr>
  </w:style>
  <w:style w:type="paragraph" w:styleId="af5">
    <w:name w:val="annotation text"/>
    <w:basedOn w:val="a"/>
    <w:link w:val="af6"/>
    <w:uiPriority w:val="99"/>
    <w:semiHidden/>
    <w:unhideWhenUsed/>
    <w:rsid w:val="000B7DFB"/>
  </w:style>
  <w:style w:type="character" w:customStyle="1" w:styleId="af6">
    <w:name w:val="註解文字 字元"/>
    <w:basedOn w:val="a0"/>
    <w:link w:val="af5"/>
    <w:uiPriority w:val="99"/>
    <w:semiHidden/>
    <w:rsid w:val="000B7DFB"/>
    <w:rPr>
      <w:kern w:val="2"/>
      <w:sz w:val="24"/>
      <w:szCs w:val="22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0B7DFB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0B7DFB"/>
    <w:rPr>
      <w:b/>
      <w:bCs/>
      <w:kern w:val="2"/>
      <w:sz w:val="24"/>
      <w:szCs w:val="22"/>
    </w:rPr>
  </w:style>
  <w:style w:type="paragraph" w:styleId="af9">
    <w:name w:val="No Spacing"/>
    <w:uiPriority w:val="1"/>
    <w:qFormat/>
    <w:rsid w:val="00193BBC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s2">
    <w:name w:val="s2"/>
    <w:basedOn w:val="a0"/>
    <w:rsid w:val="00FC1D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000EC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link w:val="30"/>
    <w:uiPriority w:val="9"/>
    <w:qFormat/>
    <w:rsid w:val="004F38DE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645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81645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645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816454"/>
    <w:rPr>
      <w:sz w:val="20"/>
      <w:szCs w:val="20"/>
    </w:rPr>
  </w:style>
  <w:style w:type="character" w:customStyle="1" w:styleId="30">
    <w:name w:val="標題 3 字元"/>
    <w:link w:val="3"/>
    <w:uiPriority w:val="9"/>
    <w:rsid w:val="004F38DE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uiPriority w:val="22"/>
    <w:qFormat/>
    <w:rsid w:val="004F38DE"/>
    <w:rPr>
      <w:b/>
      <w:bCs/>
    </w:rPr>
  </w:style>
  <w:style w:type="paragraph" w:styleId="Web">
    <w:name w:val="Normal (Web)"/>
    <w:basedOn w:val="a"/>
    <w:uiPriority w:val="99"/>
    <w:unhideWhenUsed/>
    <w:rsid w:val="004F38D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fontabouttitle">
    <w:name w:val="font_about_title"/>
    <w:basedOn w:val="a"/>
    <w:uiPriority w:val="99"/>
    <w:rsid w:val="002D6719"/>
    <w:pPr>
      <w:widowControl/>
      <w:spacing w:before="100" w:beforeAutospacing="1" w:after="100" w:afterAutospacing="1"/>
    </w:pPr>
    <w:rPr>
      <w:rFonts w:ascii="Georgia" w:hAnsi="Georgia" w:cs="新細明體"/>
      <w:b/>
      <w:bCs/>
      <w:color w:val="CA2800"/>
      <w:kern w:val="0"/>
      <w:sz w:val="36"/>
      <w:szCs w:val="36"/>
    </w:rPr>
  </w:style>
  <w:style w:type="paragraph" w:customStyle="1" w:styleId="fontaboutcontent">
    <w:name w:val="font_about_content"/>
    <w:basedOn w:val="a"/>
    <w:rsid w:val="002D6719"/>
    <w:pPr>
      <w:widowControl/>
      <w:spacing w:before="100" w:beforeAutospacing="1" w:after="100" w:afterAutospacing="1" w:line="440" w:lineRule="atLeast"/>
    </w:pPr>
    <w:rPr>
      <w:rFonts w:ascii="新細明體" w:hAnsi="新細明體" w:cs="新細明體"/>
      <w:color w:val="222222"/>
      <w:kern w:val="0"/>
      <w:szCs w:val="24"/>
    </w:rPr>
  </w:style>
  <w:style w:type="paragraph" w:customStyle="1" w:styleId="Default">
    <w:name w:val="Default"/>
    <w:rsid w:val="002D6719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character" w:styleId="a8">
    <w:name w:val="Emphasis"/>
    <w:uiPriority w:val="20"/>
    <w:qFormat/>
    <w:rsid w:val="00D97D28"/>
    <w:rPr>
      <w:i/>
      <w:iCs/>
    </w:rPr>
  </w:style>
  <w:style w:type="paragraph" w:styleId="a9">
    <w:name w:val="Salutation"/>
    <w:basedOn w:val="a"/>
    <w:next w:val="a"/>
    <w:link w:val="aa"/>
    <w:uiPriority w:val="99"/>
    <w:unhideWhenUsed/>
    <w:rsid w:val="002642F3"/>
    <w:rPr>
      <w:rFonts w:ascii="標楷體" w:eastAsia="標楷體" w:hAnsi="標楷體"/>
      <w:sz w:val="28"/>
      <w:szCs w:val="28"/>
    </w:rPr>
  </w:style>
  <w:style w:type="character" w:customStyle="1" w:styleId="aa">
    <w:name w:val="問候 字元"/>
    <w:link w:val="a9"/>
    <w:uiPriority w:val="99"/>
    <w:rsid w:val="002642F3"/>
    <w:rPr>
      <w:rFonts w:ascii="標楷體" w:eastAsia="標楷體" w:hAnsi="標楷體"/>
      <w:kern w:val="2"/>
      <w:sz w:val="28"/>
      <w:szCs w:val="28"/>
    </w:rPr>
  </w:style>
  <w:style w:type="paragraph" w:styleId="ab">
    <w:name w:val="Closing"/>
    <w:basedOn w:val="a"/>
    <w:link w:val="ac"/>
    <w:uiPriority w:val="99"/>
    <w:unhideWhenUsed/>
    <w:rsid w:val="002642F3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c">
    <w:name w:val="結語 字元"/>
    <w:link w:val="ab"/>
    <w:uiPriority w:val="99"/>
    <w:rsid w:val="002642F3"/>
    <w:rPr>
      <w:rFonts w:ascii="標楷體" w:eastAsia="標楷體" w:hAnsi="標楷體"/>
      <w:kern w:val="2"/>
      <w:sz w:val="28"/>
      <w:szCs w:val="28"/>
    </w:rPr>
  </w:style>
  <w:style w:type="paragraph" w:styleId="ad">
    <w:name w:val="Body Text Indent"/>
    <w:basedOn w:val="a"/>
    <w:link w:val="ae"/>
    <w:rsid w:val="00C5143A"/>
    <w:pPr>
      <w:ind w:leftChars="150" w:left="360" w:firstLineChars="200" w:firstLine="480"/>
    </w:pPr>
    <w:rPr>
      <w:rFonts w:ascii="Times New Roman" w:eastAsia="標楷體" w:hAnsi="標楷體"/>
      <w:szCs w:val="24"/>
    </w:rPr>
  </w:style>
  <w:style w:type="character" w:customStyle="1" w:styleId="ae">
    <w:name w:val="本文縮排 字元"/>
    <w:basedOn w:val="a0"/>
    <w:link w:val="ad"/>
    <w:rsid w:val="00C5143A"/>
    <w:rPr>
      <w:rFonts w:ascii="Times New Roman" w:eastAsia="標楷體" w:hAnsi="標楷體"/>
      <w:kern w:val="2"/>
      <w:sz w:val="24"/>
      <w:szCs w:val="24"/>
    </w:rPr>
  </w:style>
  <w:style w:type="character" w:customStyle="1" w:styleId="style22">
    <w:name w:val="style22"/>
    <w:basedOn w:val="a0"/>
    <w:rsid w:val="00C5143A"/>
  </w:style>
  <w:style w:type="table" w:styleId="af">
    <w:name w:val="Table Grid"/>
    <w:basedOn w:val="a1"/>
    <w:uiPriority w:val="59"/>
    <w:rsid w:val="00C348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8D6FF5"/>
  </w:style>
  <w:style w:type="paragraph" w:customStyle="1" w:styleId="ParaAttribute0">
    <w:name w:val="ParaAttribute0"/>
    <w:uiPriority w:val="99"/>
    <w:semiHidden/>
    <w:rsid w:val="003132DF"/>
    <w:pPr>
      <w:widowControl w:val="0"/>
      <w:wordWrap w:val="0"/>
      <w:jc w:val="both"/>
    </w:pPr>
    <w:rPr>
      <w:rFonts w:ascii="Times New Roman" w:hAnsi="Times New Roman"/>
    </w:rPr>
  </w:style>
  <w:style w:type="character" w:customStyle="1" w:styleId="mfont-txtcont1">
    <w:name w:val="mfont-txtcont1"/>
    <w:basedOn w:val="a0"/>
    <w:rsid w:val="00FF0F5B"/>
    <w:rPr>
      <w:rFonts w:ascii="微軟正黑體" w:eastAsia="微軟正黑體" w:hAnsi="微軟正黑體" w:hint="eastAsia"/>
      <w:color w:val="333333"/>
      <w:sz w:val="24"/>
      <w:szCs w:val="24"/>
    </w:rPr>
  </w:style>
  <w:style w:type="paragraph" w:styleId="af0">
    <w:name w:val="List Paragraph"/>
    <w:basedOn w:val="a"/>
    <w:uiPriority w:val="34"/>
    <w:qFormat/>
    <w:rsid w:val="00FF0F5B"/>
    <w:pPr>
      <w:ind w:leftChars="200" w:left="480"/>
    </w:pPr>
  </w:style>
  <w:style w:type="character" w:styleId="af1">
    <w:name w:val="Hyperlink"/>
    <w:basedOn w:val="a0"/>
    <w:uiPriority w:val="99"/>
    <w:unhideWhenUsed/>
    <w:rsid w:val="0052299D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000E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000ECB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000EC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4">
    <w:name w:val="annotation reference"/>
    <w:basedOn w:val="a0"/>
    <w:uiPriority w:val="99"/>
    <w:semiHidden/>
    <w:unhideWhenUsed/>
    <w:rsid w:val="000B7DFB"/>
    <w:rPr>
      <w:sz w:val="18"/>
      <w:szCs w:val="18"/>
    </w:rPr>
  </w:style>
  <w:style w:type="paragraph" w:styleId="af5">
    <w:name w:val="annotation text"/>
    <w:basedOn w:val="a"/>
    <w:link w:val="af6"/>
    <w:uiPriority w:val="99"/>
    <w:semiHidden/>
    <w:unhideWhenUsed/>
    <w:rsid w:val="000B7DFB"/>
  </w:style>
  <w:style w:type="character" w:customStyle="1" w:styleId="af6">
    <w:name w:val="註解文字 字元"/>
    <w:basedOn w:val="a0"/>
    <w:link w:val="af5"/>
    <w:uiPriority w:val="99"/>
    <w:semiHidden/>
    <w:rsid w:val="000B7DFB"/>
    <w:rPr>
      <w:kern w:val="2"/>
      <w:sz w:val="24"/>
      <w:szCs w:val="22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0B7DFB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0B7DFB"/>
    <w:rPr>
      <w:b/>
      <w:bCs/>
      <w:kern w:val="2"/>
      <w:sz w:val="24"/>
      <w:szCs w:val="22"/>
    </w:rPr>
  </w:style>
  <w:style w:type="paragraph" w:styleId="af9">
    <w:name w:val="No Spacing"/>
    <w:uiPriority w:val="1"/>
    <w:qFormat/>
    <w:rsid w:val="00193BBC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s2">
    <w:name w:val="s2"/>
    <w:basedOn w:val="a0"/>
    <w:rsid w:val="00FC1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89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26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460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8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hwkao@most.gov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7B2D6-63F6-45F5-8734-45F247EBF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892</Characters>
  <Application>Microsoft Office Word</Application>
  <DocSecurity>0</DocSecurity>
  <Lines>7</Lines>
  <Paragraphs>2</Paragraphs>
  <ScaleCrop>false</ScaleCrop>
  <Company>School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戴思群</cp:lastModifiedBy>
  <cp:revision>2</cp:revision>
  <cp:lastPrinted>2018-10-26T11:01:00Z</cp:lastPrinted>
  <dcterms:created xsi:type="dcterms:W3CDTF">2018-10-30T01:30:00Z</dcterms:created>
  <dcterms:modified xsi:type="dcterms:W3CDTF">2018-10-30T01:30:00Z</dcterms:modified>
</cp:coreProperties>
</file>