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C3C" w:rsidRDefault="00381C3C" w:rsidP="008C31C4">
      <w:pPr>
        <w:adjustRightInd w:val="0"/>
        <w:snapToGrid w:val="0"/>
        <w:spacing w:line="360" w:lineRule="auto"/>
        <w:jc w:val="center"/>
        <w:rPr>
          <w:rFonts w:ascii="Times New Roman" w:eastAsia="標楷體" w:hAnsi="Times New Roman"/>
          <w:b/>
          <w:sz w:val="36"/>
          <w:szCs w:val="24"/>
        </w:rPr>
      </w:pPr>
      <w:r>
        <w:rPr>
          <w:rFonts w:ascii="Times New Roman" w:eastAsia="標楷體" w:hAnsi="Times New Roman" w:hint="eastAsia"/>
          <w:b/>
          <w:noProof/>
          <w:sz w:val="36"/>
          <w:szCs w:val="24"/>
        </w:rPr>
        <w:drawing>
          <wp:inline distT="0" distB="0" distL="0" distR="0" wp14:anchorId="6FAD0FC1" wp14:editId="5D4257D2">
            <wp:extent cx="1905000" cy="832576"/>
            <wp:effectExtent l="0" t="0" r="0" b="0"/>
            <wp:docPr id="1" name="圖片 1" descr="D:\公關科業務\【美編素材】\科技部LOGO\科技部logo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公關科業務\【美編素材】\科技部LOGO\科技部logo_PN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2861" cy="836011"/>
                    </a:xfrm>
                    <a:prstGeom prst="rect">
                      <a:avLst/>
                    </a:prstGeom>
                    <a:noFill/>
                    <a:ln>
                      <a:noFill/>
                    </a:ln>
                  </pic:spPr>
                </pic:pic>
              </a:graphicData>
            </a:graphic>
          </wp:inline>
        </w:drawing>
      </w:r>
    </w:p>
    <w:p w:rsidR="00381C3C" w:rsidRPr="003C49BE" w:rsidRDefault="00BD02CB" w:rsidP="001F79A2">
      <w:pPr>
        <w:adjustRightInd w:val="0"/>
        <w:snapToGrid w:val="0"/>
        <w:spacing w:line="276" w:lineRule="auto"/>
        <w:rPr>
          <w:rFonts w:ascii="Arial" w:eastAsia="標楷體" w:hAnsi="Arial" w:cs="Arial"/>
          <w:b/>
          <w:sz w:val="44"/>
          <w:szCs w:val="24"/>
        </w:rPr>
      </w:pPr>
      <w:r>
        <w:rPr>
          <w:rFonts w:ascii="Arial" w:eastAsia="標楷體" w:hAnsi="Arial" w:cs="Arial" w:hint="eastAsia"/>
          <w:b/>
          <w:sz w:val="44"/>
          <w:szCs w:val="24"/>
        </w:rPr>
        <w:t>Press</w:t>
      </w:r>
      <w:r w:rsidR="00381C3C" w:rsidRPr="003C49BE">
        <w:rPr>
          <w:rFonts w:ascii="Arial" w:eastAsia="標楷體" w:hAnsi="Arial" w:cs="Arial"/>
          <w:b/>
          <w:sz w:val="44"/>
          <w:szCs w:val="24"/>
        </w:rPr>
        <w:t xml:space="preserve"> R</w:t>
      </w:r>
      <w:r w:rsidR="003C49BE">
        <w:rPr>
          <w:rFonts w:ascii="Arial" w:eastAsia="標楷體" w:hAnsi="Arial" w:cs="Arial" w:hint="eastAsia"/>
          <w:b/>
          <w:sz w:val="44"/>
          <w:szCs w:val="24"/>
        </w:rPr>
        <w:t>elease</w:t>
      </w:r>
    </w:p>
    <w:p w:rsidR="00381C3C" w:rsidRDefault="00381C3C" w:rsidP="00381C3C">
      <w:pPr>
        <w:adjustRightInd w:val="0"/>
        <w:snapToGrid w:val="0"/>
        <w:spacing w:line="360" w:lineRule="auto"/>
        <w:rPr>
          <w:rFonts w:ascii="Times New Roman" w:eastAsia="標楷體" w:hAnsi="Times New Roman"/>
          <w:szCs w:val="24"/>
        </w:rPr>
      </w:pPr>
      <w:r w:rsidRPr="007A79CB">
        <w:rPr>
          <w:rFonts w:ascii="Times New Roman" w:eastAsia="標楷體" w:hAnsi="Times New Roman" w:hint="eastAsia"/>
          <w:b/>
          <w:szCs w:val="24"/>
        </w:rPr>
        <w:t>O</w:t>
      </w:r>
      <w:r w:rsidRPr="007A79CB">
        <w:rPr>
          <w:rFonts w:ascii="Times New Roman" w:eastAsia="標楷體" w:hAnsi="Times New Roman"/>
          <w:b/>
          <w:szCs w:val="24"/>
        </w:rPr>
        <w:t>ctober 30, 2018</w:t>
      </w:r>
    </w:p>
    <w:p w:rsidR="00381C3C" w:rsidRPr="0096040A" w:rsidRDefault="00381C3C" w:rsidP="005A4FDC">
      <w:pPr>
        <w:adjustRightInd w:val="0"/>
        <w:snapToGrid w:val="0"/>
        <w:spacing w:line="360" w:lineRule="auto"/>
        <w:rPr>
          <w:rFonts w:ascii="Times New Roman" w:eastAsia="標楷體" w:hAnsi="Times New Roman"/>
          <w:b/>
          <w:sz w:val="28"/>
          <w:szCs w:val="24"/>
        </w:rPr>
      </w:pPr>
    </w:p>
    <w:p w:rsidR="00376635" w:rsidRPr="005A4FDC" w:rsidRDefault="00376635" w:rsidP="005A4FDC">
      <w:pPr>
        <w:adjustRightInd w:val="0"/>
        <w:snapToGrid w:val="0"/>
        <w:spacing w:line="360" w:lineRule="auto"/>
        <w:rPr>
          <w:rFonts w:ascii="Times New Roman" w:eastAsia="標楷體" w:hAnsi="Times New Roman"/>
          <w:b/>
          <w:sz w:val="32"/>
          <w:szCs w:val="24"/>
        </w:rPr>
      </w:pPr>
      <w:bookmarkStart w:id="0" w:name="_GoBack"/>
      <w:r w:rsidRPr="005A4FDC">
        <w:rPr>
          <w:rFonts w:ascii="Times New Roman" w:eastAsia="標楷體" w:hAnsi="Times New Roman"/>
          <w:b/>
          <w:sz w:val="32"/>
          <w:szCs w:val="24"/>
        </w:rPr>
        <w:t>T</w:t>
      </w:r>
      <w:r w:rsidR="005B0A47" w:rsidRPr="005A4FDC">
        <w:rPr>
          <w:rFonts w:ascii="Times New Roman" w:eastAsia="標楷體" w:hAnsi="Times New Roman"/>
          <w:b/>
          <w:sz w:val="32"/>
          <w:szCs w:val="24"/>
        </w:rPr>
        <w:t>aiwan’s</w:t>
      </w:r>
      <w:r w:rsidRPr="005A4FDC">
        <w:rPr>
          <w:rFonts w:ascii="Times New Roman" w:eastAsia="標楷體" w:hAnsi="Times New Roman"/>
          <w:b/>
          <w:sz w:val="32"/>
          <w:szCs w:val="24"/>
        </w:rPr>
        <w:t xml:space="preserve"> Ministry of Science and Technology introduces mentors from Silicon Valley</w:t>
      </w:r>
      <w:r w:rsidR="005B0A47" w:rsidRPr="005A4FDC">
        <w:rPr>
          <w:rFonts w:ascii="Times New Roman" w:eastAsia="標楷體" w:hAnsi="Times New Roman"/>
          <w:b/>
          <w:sz w:val="32"/>
          <w:szCs w:val="24"/>
        </w:rPr>
        <w:t>, paving the way for startups to go global</w:t>
      </w:r>
    </w:p>
    <w:bookmarkEnd w:id="0"/>
    <w:p w:rsidR="00376635" w:rsidRPr="001E3676" w:rsidRDefault="008235CF" w:rsidP="008235CF">
      <w:pPr>
        <w:spacing w:line="400" w:lineRule="exact"/>
        <w:ind w:firstLine="480"/>
        <w:jc w:val="both"/>
        <w:rPr>
          <w:rFonts w:ascii="Times New Roman" w:eastAsia="標楷體" w:hAnsi="Times New Roman"/>
          <w:sz w:val="28"/>
          <w:szCs w:val="24"/>
        </w:rPr>
      </w:pPr>
      <w:r w:rsidRPr="001E3676">
        <w:rPr>
          <w:rFonts w:ascii="Times New Roman" w:eastAsia="標楷體" w:hAnsi="Times New Roman"/>
          <w:sz w:val="28"/>
          <w:szCs w:val="24"/>
        </w:rPr>
        <w:t xml:space="preserve">The second Taiwan Tech Arena </w:t>
      </w:r>
      <w:r w:rsidRPr="001E3676">
        <w:rPr>
          <w:rFonts w:ascii="Times New Roman" w:eastAsia="標楷體" w:hAnsi="Times New Roman" w:hint="eastAsia"/>
          <w:sz w:val="28"/>
          <w:szCs w:val="24"/>
        </w:rPr>
        <w:t>(</w:t>
      </w:r>
      <w:r w:rsidRPr="001E3676">
        <w:rPr>
          <w:rFonts w:ascii="Times New Roman" w:eastAsia="標楷體" w:hAnsi="Times New Roman"/>
          <w:sz w:val="28"/>
          <w:szCs w:val="24"/>
        </w:rPr>
        <w:t>TTA</w:t>
      </w:r>
      <w:r w:rsidRPr="001E3676">
        <w:rPr>
          <w:rFonts w:ascii="Times New Roman" w:eastAsia="標楷體" w:hAnsi="Times New Roman" w:hint="eastAsia"/>
          <w:sz w:val="28"/>
          <w:szCs w:val="24"/>
        </w:rPr>
        <w:t>)</w:t>
      </w:r>
      <w:r w:rsidRPr="001E3676">
        <w:rPr>
          <w:rFonts w:ascii="Times New Roman" w:eastAsia="標楷體" w:hAnsi="Times New Roman"/>
          <w:sz w:val="28"/>
          <w:szCs w:val="24"/>
        </w:rPr>
        <w:t xml:space="preserve"> Boot Camp, organized by the Ministry of Science and Technology and Silicon Valley Forum, is to take place from Wednesday to Friday (10/31-11/2) at </w:t>
      </w:r>
      <w:r w:rsidRPr="001E3676">
        <w:rPr>
          <w:rFonts w:ascii="Times New Roman" w:eastAsia="標楷體" w:hAnsi="Times New Roman" w:hint="eastAsia"/>
          <w:sz w:val="28"/>
          <w:szCs w:val="24"/>
        </w:rPr>
        <w:t xml:space="preserve">TTA </w:t>
      </w:r>
      <w:r w:rsidRPr="001E3676">
        <w:rPr>
          <w:rFonts w:ascii="Times New Roman" w:eastAsia="標楷體" w:hAnsi="Times New Roman"/>
          <w:sz w:val="28"/>
          <w:szCs w:val="24"/>
        </w:rPr>
        <w:t xml:space="preserve">in Taipei. Forum CEO Denyse Cardozo and </w:t>
      </w:r>
      <w:r w:rsidRPr="001E3676">
        <w:rPr>
          <w:rFonts w:ascii="Times New Roman" w:eastAsia="標楷體" w:hAnsi="Times New Roman" w:hint="eastAsia"/>
          <w:sz w:val="28"/>
          <w:szCs w:val="24"/>
        </w:rPr>
        <w:t>six</w:t>
      </w:r>
      <w:r w:rsidRPr="001E3676">
        <w:rPr>
          <w:rFonts w:ascii="Times New Roman" w:eastAsia="標楷體" w:hAnsi="Times New Roman"/>
          <w:sz w:val="28"/>
          <w:szCs w:val="24"/>
        </w:rPr>
        <w:t xml:space="preserve"> other mentors from the US Silicon Valley will teach start-ups to</w:t>
      </w:r>
      <w:r w:rsidRPr="001E3676">
        <w:rPr>
          <w:rFonts w:ascii="Times New Roman" w:eastAsia="標楷體" w:hAnsi="Times New Roman" w:hint="eastAsia"/>
          <w:sz w:val="28"/>
          <w:szCs w:val="24"/>
        </w:rPr>
        <w:t xml:space="preserve"> enhance their </w:t>
      </w:r>
      <w:r w:rsidR="007A79CB" w:rsidRPr="001E3676">
        <w:rPr>
          <w:rFonts w:ascii="Times New Roman" w:eastAsia="標楷體" w:hAnsi="Times New Roman"/>
          <w:sz w:val="28"/>
          <w:szCs w:val="24"/>
        </w:rPr>
        <w:t xml:space="preserve">pitching and </w:t>
      </w:r>
      <w:r w:rsidR="003C49BE" w:rsidRPr="001E3676">
        <w:rPr>
          <w:rFonts w:ascii="Times New Roman" w:eastAsia="標楷體" w:hAnsi="Times New Roman" w:hint="eastAsia"/>
          <w:sz w:val="28"/>
          <w:szCs w:val="24"/>
        </w:rPr>
        <w:t xml:space="preserve">marketing </w:t>
      </w:r>
      <w:r w:rsidR="003C49BE" w:rsidRPr="001E3676">
        <w:rPr>
          <w:rFonts w:ascii="Times New Roman" w:eastAsia="標楷體" w:hAnsi="Times New Roman"/>
          <w:sz w:val="28"/>
          <w:szCs w:val="24"/>
        </w:rPr>
        <w:t>skills</w:t>
      </w:r>
      <w:r w:rsidR="007A79CB" w:rsidRPr="001E3676">
        <w:rPr>
          <w:rFonts w:ascii="Times New Roman" w:eastAsia="標楷體" w:hAnsi="Times New Roman"/>
          <w:sz w:val="28"/>
          <w:szCs w:val="24"/>
        </w:rPr>
        <w:t xml:space="preserve"> in Silicon Valley way.</w:t>
      </w:r>
    </w:p>
    <w:p w:rsidR="00407874" w:rsidRPr="0096040A" w:rsidRDefault="00407874" w:rsidP="000C0C46">
      <w:pPr>
        <w:spacing w:line="400" w:lineRule="exact"/>
        <w:jc w:val="both"/>
        <w:rPr>
          <w:rFonts w:ascii="Times New Roman" w:eastAsia="標楷體" w:hAnsi="Times New Roman"/>
          <w:b/>
          <w:bCs/>
          <w:color w:val="FF0000"/>
          <w:sz w:val="28"/>
          <w:szCs w:val="24"/>
        </w:rPr>
      </w:pPr>
    </w:p>
    <w:p w:rsidR="007A79CB" w:rsidRPr="0096040A" w:rsidRDefault="007A79CB" w:rsidP="000C0C46">
      <w:pPr>
        <w:spacing w:line="400" w:lineRule="exact"/>
        <w:jc w:val="both"/>
        <w:rPr>
          <w:rFonts w:ascii="Times New Roman" w:eastAsia="標楷體" w:hAnsi="Times New Roman"/>
          <w:b/>
          <w:bCs/>
          <w:sz w:val="28"/>
          <w:szCs w:val="24"/>
        </w:rPr>
      </w:pPr>
      <w:r w:rsidRPr="0096040A">
        <w:rPr>
          <w:rFonts w:ascii="Times New Roman" w:eastAsia="標楷體" w:hAnsi="Times New Roman" w:hint="eastAsia"/>
          <w:b/>
          <w:bCs/>
          <w:sz w:val="28"/>
          <w:szCs w:val="24"/>
        </w:rPr>
        <w:t>T</w:t>
      </w:r>
      <w:r w:rsidRPr="0096040A">
        <w:rPr>
          <w:rFonts w:ascii="Times New Roman" w:eastAsia="標楷體" w:hAnsi="Times New Roman"/>
          <w:b/>
          <w:bCs/>
          <w:sz w:val="28"/>
          <w:szCs w:val="24"/>
        </w:rPr>
        <w:t>IEC Pitch and Match &amp; CES 2019 Taiwan Tech Arena Taiwan Pavilion</w:t>
      </w:r>
    </w:p>
    <w:p w:rsidR="00124889" w:rsidRPr="0096040A" w:rsidRDefault="00124889" w:rsidP="000C0C46">
      <w:pPr>
        <w:spacing w:line="400" w:lineRule="exact"/>
        <w:jc w:val="both"/>
        <w:rPr>
          <w:rFonts w:ascii="Times New Roman" w:eastAsia="標楷體" w:hAnsi="Times New Roman"/>
          <w:b/>
          <w:bCs/>
          <w:sz w:val="28"/>
          <w:szCs w:val="24"/>
        </w:rPr>
      </w:pPr>
    </w:p>
    <w:p w:rsidR="007A79CB" w:rsidRPr="0096040A" w:rsidRDefault="007A79CB" w:rsidP="007A79CB">
      <w:pPr>
        <w:spacing w:line="400" w:lineRule="exact"/>
        <w:ind w:firstLine="480"/>
        <w:jc w:val="both"/>
        <w:rPr>
          <w:rFonts w:ascii="Times New Roman" w:eastAsia="標楷體" w:hAnsi="Times New Roman"/>
          <w:sz w:val="28"/>
          <w:szCs w:val="24"/>
        </w:rPr>
      </w:pPr>
      <w:r w:rsidRPr="0096040A">
        <w:rPr>
          <w:rFonts w:ascii="Times New Roman" w:eastAsia="標楷體" w:hAnsi="Times New Roman" w:hint="eastAsia"/>
          <w:sz w:val="28"/>
          <w:szCs w:val="24"/>
        </w:rPr>
        <w:t>T</w:t>
      </w:r>
      <w:r w:rsidRPr="0096040A">
        <w:rPr>
          <w:rFonts w:ascii="Times New Roman" w:eastAsia="標楷體" w:hAnsi="Times New Roman"/>
          <w:sz w:val="28"/>
          <w:szCs w:val="24"/>
        </w:rPr>
        <w:t xml:space="preserve">his is the second batch of this year’s TTA Boot Camp where 73 startups are selected from 151 candidates. 29 of the teams have passed the preliminary selection of Meet Taipei 2018 “TIEC Pitch </w:t>
      </w:r>
      <w:r w:rsidR="0099177D" w:rsidRPr="0096040A">
        <w:rPr>
          <w:rFonts w:ascii="Times New Roman" w:eastAsia="標楷體" w:hAnsi="Times New Roman"/>
          <w:sz w:val="28"/>
          <w:szCs w:val="24"/>
        </w:rPr>
        <w:t>and</w:t>
      </w:r>
      <w:r w:rsidRPr="0096040A">
        <w:rPr>
          <w:rFonts w:ascii="Times New Roman" w:eastAsia="標楷體" w:hAnsi="Times New Roman"/>
          <w:sz w:val="28"/>
          <w:szCs w:val="24"/>
        </w:rPr>
        <w:t xml:space="preserve"> Match” and 44 of them are about to join CES 2019 “Taiwan Tech Arena Taiwan Pavilion.” Mentors from Silicon Valley has customized the training courses with one-on-one </w:t>
      </w:r>
      <w:r w:rsidR="007808B2" w:rsidRPr="0096040A">
        <w:rPr>
          <w:rFonts w:ascii="Times New Roman" w:eastAsia="標楷體" w:hAnsi="Times New Roman"/>
          <w:sz w:val="28"/>
          <w:szCs w:val="24"/>
        </w:rPr>
        <w:t>coaching</w:t>
      </w:r>
      <w:r w:rsidRPr="0096040A">
        <w:rPr>
          <w:rFonts w:ascii="Times New Roman" w:eastAsia="標楷體" w:hAnsi="Times New Roman"/>
          <w:sz w:val="28"/>
          <w:szCs w:val="24"/>
        </w:rPr>
        <w:t xml:space="preserve"> and </w:t>
      </w:r>
      <w:r w:rsidR="007808B2" w:rsidRPr="0096040A">
        <w:rPr>
          <w:rFonts w:ascii="Times New Roman" w:eastAsia="標楷體" w:hAnsi="Times New Roman"/>
          <w:sz w:val="28"/>
          <w:szCs w:val="24"/>
        </w:rPr>
        <w:t xml:space="preserve">small group sessions in order to </w:t>
      </w:r>
      <w:r w:rsidR="0099177D" w:rsidRPr="0096040A">
        <w:rPr>
          <w:rFonts w:ascii="Times New Roman" w:eastAsia="標楷體" w:hAnsi="Times New Roman"/>
          <w:sz w:val="28"/>
          <w:szCs w:val="24"/>
        </w:rPr>
        <w:t>guide</w:t>
      </w:r>
      <w:r w:rsidR="007808B2" w:rsidRPr="0096040A">
        <w:rPr>
          <w:rFonts w:ascii="Times New Roman" w:eastAsia="標楷體" w:hAnsi="Times New Roman"/>
          <w:sz w:val="28"/>
          <w:szCs w:val="24"/>
        </w:rPr>
        <w:t xml:space="preserve"> startups to </w:t>
      </w:r>
      <w:r w:rsidR="005B0A47" w:rsidRPr="0096040A">
        <w:rPr>
          <w:rFonts w:ascii="Times New Roman" w:eastAsia="標楷體" w:hAnsi="Times New Roman"/>
          <w:sz w:val="28"/>
          <w:szCs w:val="24"/>
        </w:rPr>
        <w:t>deliver their best performance i</w:t>
      </w:r>
      <w:r w:rsidR="007808B2" w:rsidRPr="0096040A">
        <w:rPr>
          <w:rFonts w:ascii="Times New Roman" w:eastAsia="標楷體" w:hAnsi="Times New Roman"/>
          <w:sz w:val="28"/>
          <w:szCs w:val="24"/>
        </w:rPr>
        <w:t>n these international events.</w:t>
      </w:r>
    </w:p>
    <w:p w:rsidR="005B0A47" w:rsidRPr="0096040A" w:rsidRDefault="007808B2" w:rsidP="007A79CB">
      <w:pPr>
        <w:spacing w:line="400" w:lineRule="exact"/>
        <w:ind w:firstLine="480"/>
        <w:jc w:val="both"/>
        <w:rPr>
          <w:rFonts w:ascii="Times New Roman" w:eastAsia="標楷體" w:hAnsi="Times New Roman"/>
          <w:sz w:val="28"/>
          <w:szCs w:val="24"/>
        </w:rPr>
      </w:pPr>
      <w:r w:rsidRPr="0096040A">
        <w:rPr>
          <w:rFonts w:ascii="Times New Roman" w:eastAsia="標楷體" w:hAnsi="Times New Roman"/>
          <w:sz w:val="28"/>
          <w:szCs w:val="24"/>
        </w:rPr>
        <w:t xml:space="preserve">Meet Taipei 2018 “TIEC Pitch </w:t>
      </w:r>
      <w:r w:rsidR="0099177D" w:rsidRPr="0096040A">
        <w:rPr>
          <w:rFonts w:ascii="Times New Roman" w:eastAsia="標楷體" w:hAnsi="Times New Roman"/>
          <w:sz w:val="28"/>
          <w:szCs w:val="24"/>
        </w:rPr>
        <w:t>and</w:t>
      </w:r>
      <w:r w:rsidRPr="0096040A">
        <w:rPr>
          <w:rFonts w:ascii="Times New Roman" w:eastAsia="標楷體" w:hAnsi="Times New Roman"/>
          <w:sz w:val="28"/>
          <w:szCs w:val="24"/>
        </w:rPr>
        <w:t xml:space="preserve"> Match”</w:t>
      </w:r>
      <w:r w:rsidR="0099177D" w:rsidRPr="0096040A">
        <w:rPr>
          <w:rFonts w:ascii="Times New Roman" w:eastAsia="標楷體" w:hAnsi="Times New Roman"/>
          <w:sz w:val="28"/>
          <w:szCs w:val="24"/>
        </w:rPr>
        <w:t xml:space="preserve"> will be held o</w:t>
      </w:r>
      <w:r w:rsidRPr="0096040A">
        <w:rPr>
          <w:rFonts w:ascii="Times New Roman" w:eastAsia="標楷體" w:hAnsi="Times New Roman"/>
          <w:sz w:val="28"/>
          <w:szCs w:val="24"/>
        </w:rPr>
        <w:t xml:space="preserve">n November 16. To stimulate the ambition of these entrepreneurs, the 29 participants of the TTA Boot Camp need to fight </w:t>
      </w:r>
      <w:r w:rsidR="005B0A47" w:rsidRPr="0096040A">
        <w:rPr>
          <w:rFonts w:ascii="Times New Roman" w:eastAsia="標楷體" w:hAnsi="Times New Roman"/>
          <w:sz w:val="28"/>
          <w:szCs w:val="24"/>
        </w:rPr>
        <w:t>their way into</w:t>
      </w:r>
      <w:r w:rsidRPr="0096040A">
        <w:rPr>
          <w:rFonts w:ascii="Times New Roman" w:eastAsia="標楷體" w:hAnsi="Times New Roman"/>
          <w:sz w:val="28"/>
          <w:szCs w:val="24"/>
        </w:rPr>
        <w:t xml:space="preserve"> “TIEC Pitch </w:t>
      </w:r>
      <w:r w:rsidR="0099177D" w:rsidRPr="0096040A">
        <w:rPr>
          <w:rFonts w:ascii="Times New Roman" w:eastAsia="標楷體" w:hAnsi="Times New Roman"/>
          <w:sz w:val="28"/>
          <w:szCs w:val="24"/>
        </w:rPr>
        <w:t>and</w:t>
      </w:r>
      <w:r w:rsidRPr="0096040A">
        <w:rPr>
          <w:rFonts w:ascii="Times New Roman" w:eastAsia="標楷體" w:hAnsi="Times New Roman"/>
          <w:sz w:val="28"/>
          <w:szCs w:val="24"/>
        </w:rPr>
        <w:t xml:space="preserve"> </w:t>
      </w:r>
      <w:r w:rsidRPr="0096040A">
        <w:rPr>
          <w:rFonts w:ascii="Times New Roman" w:eastAsia="標楷體" w:hAnsi="Times New Roman"/>
          <w:sz w:val="28"/>
          <w:szCs w:val="24"/>
        </w:rPr>
        <w:lastRenderedPageBreak/>
        <w:t>Match” on the Pitch Night on October 31 during the Boot Camp. Only 20 startups can win the opportunity to pitch in front of international investors and corporate</w:t>
      </w:r>
      <w:r w:rsidR="0088235F" w:rsidRPr="0096040A">
        <w:rPr>
          <w:rFonts w:ascii="Times New Roman" w:eastAsia="標楷體" w:hAnsi="Times New Roman"/>
          <w:sz w:val="28"/>
          <w:szCs w:val="24"/>
        </w:rPr>
        <w:t>,</w:t>
      </w:r>
      <w:r w:rsidR="005B0A47" w:rsidRPr="0096040A">
        <w:rPr>
          <w:rFonts w:ascii="Times New Roman" w:eastAsia="標楷體" w:hAnsi="Times New Roman"/>
          <w:sz w:val="28"/>
          <w:szCs w:val="24"/>
        </w:rPr>
        <w:t xml:space="preserve"> </w:t>
      </w:r>
      <w:r w:rsidR="009A2EA7" w:rsidRPr="0096040A">
        <w:rPr>
          <w:rFonts w:ascii="Times New Roman" w:eastAsia="標楷體" w:hAnsi="Times New Roman"/>
          <w:sz w:val="28"/>
          <w:szCs w:val="24"/>
        </w:rPr>
        <w:t>speak</w:t>
      </w:r>
      <w:r w:rsidR="0088235F" w:rsidRPr="0096040A">
        <w:rPr>
          <w:rFonts w:ascii="Times New Roman" w:eastAsia="標楷體" w:hAnsi="Times New Roman"/>
          <w:sz w:val="28"/>
          <w:szCs w:val="24"/>
        </w:rPr>
        <w:t>ing</w:t>
      </w:r>
      <w:r w:rsidR="009A2EA7" w:rsidRPr="0096040A">
        <w:rPr>
          <w:rFonts w:ascii="Times New Roman" w:eastAsia="標楷體" w:hAnsi="Times New Roman"/>
          <w:sz w:val="28"/>
          <w:szCs w:val="24"/>
        </w:rPr>
        <w:t xml:space="preserve"> their prospects</w:t>
      </w:r>
      <w:r w:rsidR="0088235F" w:rsidRPr="0096040A">
        <w:rPr>
          <w:rFonts w:ascii="Times New Roman" w:eastAsia="標楷體" w:hAnsi="Times New Roman"/>
          <w:sz w:val="28"/>
          <w:szCs w:val="24"/>
        </w:rPr>
        <w:t xml:space="preserve"> to raise funds</w:t>
      </w:r>
      <w:r w:rsidRPr="0096040A">
        <w:rPr>
          <w:rFonts w:ascii="Times New Roman" w:eastAsia="標楷體" w:hAnsi="Times New Roman"/>
          <w:sz w:val="28"/>
          <w:szCs w:val="24"/>
        </w:rPr>
        <w:t>.</w:t>
      </w:r>
    </w:p>
    <w:p w:rsidR="007808B2" w:rsidRPr="0096040A" w:rsidRDefault="007808B2" w:rsidP="007A79CB">
      <w:pPr>
        <w:spacing w:line="400" w:lineRule="exact"/>
        <w:ind w:firstLine="480"/>
        <w:jc w:val="both"/>
        <w:rPr>
          <w:rFonts w:ascii="Times New Roman" w:eastAsia="標楷體" w:hAnsi="Times New Roman"/>
          <w:sz w:val="28"/>
          <w:szCs w:val="24"/>
        </w:rPr>
      </w:pPr>
      <w:r w:rsidRPr="0096040A">
        <w:rPr>
          <w:rFonts w:ascii="Times New Roman" w:eastAsia="標楷體" w:hAnsi="Times New Roman"/>
          <w:sz w:val="28"/>
          <w:szCs w:val="24"/>
        </w:rPr>
        <w:t xml:space="preserve">The Pitch Night also serves as a tryout stage for the 44 members of the CES 2019 “Taiwan Tech Arena Taiwan Pavilion” before they </w:t>
      </w:r>
      <w:r w:rsidR="005F073F" w:rsidRPr="0096040A">
        <w:rPr>
          <w:rFonts w:ascii="Times New Roman" w:eastAsia="標楷體" w:hAnsi="Times New Roman"/>
          <w:sz w:val="28"/>
          <w:szCs w:val="24"/>
        </w:rPr>
        <w:t xml:space="preserve">hit the road to Las Vegas to </w:t>
      </w:r>
      <w:r w:rsidR="007578F9" w:rsidRPr="0096040A">
        <w:rPr>
          <w:rFonts w:ascii="Times New Roman" w:eastAsia="標楷體" w:hAnsi="Times New Roman"/>
          <w:sz w:val="28"/>
          <w:szCs w:val="24"/>
        </w:rPr>
        <w:t xml:space="preserve">demonstrate </w:t>
      </w:r>
      <w:r w:rsidR="005F073F" w:rsidRPr="0096040A">
        <w:rPr>
          <w:rFonts w:ascii="Times New Roman" w:eastAsia="標楷體" w:hAnsi="Times New Roman"/>
          <w:sz w:val="28"/>
          <w:szCs w:val="24"/>
        </w:rPr>
        <w:t>their innovations</w:t>
      </w:r>
      <w:r w:rsidR="005B0A47" w:rsidRPr="0096040A">
        <w:rPr>
          <w:rFonts w:ascii="Times New Roman" w:eastAsia="標楷體" w:hAnsi="Times New Roman"/>
          <w:sz w:val="28"/>
          <w:szCs w:val="24"/>
        </w:rPr>
        <w:t xml:space="preserve">. </w:t>
      </w:r>
      <w:r w:rsidR="007578F9" w:rsidRPr="0096040A">
        <w:rPr>
          <w:rFonts w:ascii="Times New Roman" w:eastAsia="標楷體" w:hAnsi="Times New Roman"/>
          <w:sz w:val="28"/>
          <w:szCs w:val="24"/>
        </w:rPr>
        <w:t xml:space="preserve">Witnessing stories from </w:t>
      </w:r>
      <w:r w:rsidR="005B0A47" w:rsidRPr="0096040A">
        <w:rPr>
          <w:rFonts w:ascii="Times New Roman" w:eastAsia="標楷體" w:hAnsi="Times New Roman"/>
          <w:sz w:val="28"/>
          <w:szCs w:val="24"/>
        </w:rPr>
        <w:t xml:space="preserve">the 32 startups on </w:t>
      </w:r>
      <w:r w:rsidR="007578F9" w:rsidRPr="0096040A">
        <w:rPr>
          <w:rFonts w:ascii="Times New Roman" w:eastAsia="標楷體" w:hAnsi="Times New Roman"/>
          <w:sz w:val="28"/>
          <w:szCs w:val="24"/>
        </w:rPr>
        <w:t xml:space="preserve">successfully </w:t>
      </w:r>
      <w:r w:rsidR="005B0A47" w:rsidRPr="0096040A">
        <w:rPr>
          <w:rFonts w:ascii="Times New Roman" w:eastAsia="標楷體" w:hAnsi="Times New Roman"/>
          <w:sz w:val="28"/>
          <w:szCs w:val="24"/>
        </w:rPr>
        <w:t xml:space="preserve">connecting with business partners </w:t>
      </w:r>
      <w:r w:rsidR="007578F9" w:rsidRPr="0096040A">
        <w:rPr>
          <w:rFonts w:ascii="Times New Roman" w:eastAsia="標楷體" w:hAnsi="Times New Roman"/>
          <w:sz w:val="28"/>
          <w:szCs w:val="24"/>
        </w:rPr>
        <w:t>in the U.S. and elsewhere</w:t>
      </w:r>
      <w:r w:rsidR="009A2EA7" w:rsidRPr="0096040A">
        <w:rPr>
          <w:rFonts w:ascii="Times New Roman" w:eastAsia="標楷體" w:hAnsi="Times New Roman"/>
          <w:sz w:val="28"/>
          <w:szCs w:val="24"/>
        </w:rPr>
        <w:t xml:space="preserve"> via</w:t>
      </w:r>
      <w:r w:rsidR="007578F9" w:rsidRPr="0096040A">
        <w:rPr>
          <w:rFonts w:ascii="Times New Roman" w:eastAsia="標楷體" w:hAnsi="Times New Roman"/>
          <w:sz w:val="28"/>
          <w:szCs w:val="24"/>
        </w:rPr>
        <w:t xml:space="preserve"> this year’s CES Eureka Park, in </w:t>
      </w:r>
      <w:r w:rsidR="009A2EA7" w:rsidRPr="0096040A">
        <w:rPr>
          <w:rFonts w:ascii="Times New Roman" w:eastAsia="標楷體" w:hAnsi="Times New Roman"/>
          <w:sz w:val="28"/>
          <w:szCs w:val="24"/>
        </w:rPr>
        <w:t xml:space="preserve">the </w:t>
      </w:r>
      <w:r w:rsidR="007578F9" w:rsidRPr="0096040A">
        <w:rPr>
          <w:rFonts w:ascii="Times New Roman" w:eastAsia="標楷體" w:hAnsi="Times New Roman"/>
          <w:sz w:val="28"/>
          <w:szCs w:val="24"/>
        </w:rPr>
        <w:t>next January, MoST and TTA will bring 44 startups to</w:t>
      </w:r>
      <w:r w:rsidR="005569B9" w:rsidRPr="0096040A">
        <w:rPr>
          <w:rFonts w:ascii="Times New Roman" w:eastAsia="標楷體" w:hAnsi="Times New Roman"/>
          <w:sz w:val="28"/>
          <w:szCs w:val="24"/>
        </w:rPr>
        <w:t xml:space="preserve"> </w:t>
      </w:r>
      <w:r w:rsidR="007578F9" w:rsidRPr="0096040A">
        <w:rPr>
          <w:rFonts w:ascii="Times New Roman" w:eastAsia="標楷體" w:hAnsi="Times New Roman"/>
          <w:sz w:val="28"/>
          <w:szCs w:val="24"/>
        </w:rPr>
        <w:t>showca</w:t>
      </w:r>
      <w:r w:rsidR="005569B9" w:rsidRPr="0096040A">
        <w:rPr>
          <w:rFonts w:ascii="Times New Roman" w:eastAsia="標楷體" w:hAnsi="Times New Roman"/>
          <w:sz w:val="28"/>
          <w:szCs w:val="24"/>
        </w:rPr>
        <w:t>se</w:t>
      </w:r>
      <w:r w:rsidR="007578F9" w:rsidRPr="0096040A">
        <w:rPr>
          <w:rFonts w:ascii="Times New Roman" w:eastAsia="標楷體" w:hAnsi="Times New Roman"/>
          <w:sz w:val="28"/>
          <w:szCs w:val="24"/>
        </w:rPr>
        <w:t xml:space="preserve"> their innovations and strong</w:t>
      </w:r>
      <w:r w:rsidR="009A2EA7" w:rsidRPr="0096040A">
        <w:rPr>
          <w:rFonts w:ascii="Times New Roman" w:eastAsia="標楷體" w:hAnsi="Times New Roman"/>
          <w:sz w:val="28"/>
          <w:szCs w:val="24"/>
        </w:rPr>
        <w:t xml:space="preserve"> product potential </w:t>
      </w:r>
      <w:r w:rsidR="007578F9" w:rsidRPr="0096040A">
        <w:rPr>
          <w:rFonts w:ascii="Times New Roman" w:eastAsia="標楷體" w:hAnsi="Times New Roman"/>
          <w:sz w:val="28"/>
          <w:szCs w:val="24"/>
        </w:rPr>
        <w:t>in the fields of</w:t>
      </w:r>
      <w:r w:rsidR="005F073F" w:rsidRPr="0096040A">
        <w:rPr>
          <w:rFonts w:ascii="Times New Roman" w:eastAsia="標楷體" w:hAnsi="Times New Roman"/>
          <w:sz w:val="28"/>
          <w:szCs w:val="24"/>
        </w:rPr>
        <w:t xml:space="preserve"> Artificial Intelligence, wearing devices, smart life and medtech</w:t>
      </w:r>
      <w:r w:rsidR="005569B9" w:rsidRPr="0096040A">
        <w:rPr>
          <w:rFonts w:ascii="Times New Roman" w:eastAsia="標楷體" w:hAnsi="Times New Roman"/>
          <w:sz w:val="28"/>
          <w:szCs w:val="24"/>
        </w:rPr>
        <w:t>, to create practical cooperation with investors and corporate, and to get favored in this international startup arena</w:t>
      </w:r>
      <w:r w:rsidR="009A2EA7" w:rsidRPr="0096040A">
        <w:rPr>
          <w:rFonts w:ascii="Times New Roman" w:eastAsia="標楷體" w:hAnsi="Times New Roman"/>
          <w:sz w:val="28"/>
          <w:szCs w:val="24"/>
        </w:rPr>
        <w:t>.</w:t>
      </w:r>
    </w:p>
    <w:p w:rsidR="009A2EA7" w:rsidRPr="0096040A" w:rsidRDefault="009A2EA7" w:rsidP="00472B83">
      <w:pPr>
        <w:spacing w:line="400" w:lineRule="exact"/>
        <w:jc w:val="both"/>
        <w:rPr>
          <w:rFonts w:ascii="Times New Roman" w:eastAsia="標楷體" w:hAnsi="Times New Roman"/>
          <w:sz w:val="28"/>
          <w:szCs w:val="24"/>
        </w:rPr>
      </w:pPr>
    </w:p>
    <w:p w:rsidR="00472B83" w:rsidRPr="0096040A" w:rsidRDefault="00472B83" w:rsidP="00472B83">
      <w:pPr>
        <w:spacing w:line="400" w:lineRule="exact"/>
        <w:jc w:val="both"/>
        <w:rPr>
          <w:rFonts w:ascii="Times New Roman" w:eastAsia="標楷體" w:hAnsi="Times New Roman"/>
          <w:b/>
          <w:sz w:val="28"/>
          <w:szCs w:val="24"/>
        </w:rPr>
      </w:pPr>
      <w:r w:rsidRPr="0096040A">
        <w:rPr>
          <w:rFonts w:ascii="Times New Roman" w:eastAsia="標楷體" w:hAnsi="Times New Roman" w:hint="eastAsia"/>
          <w:b/>
          <w:sz w:val="28"/>
          <w:szCs w:val="24"/>
        </w:rPr>
        <w:t>T</w:t>
      </w:r>
      <w:r w:rsidRPr="0096040A">
        <w:rPr>
          <w:rFonts w:ascii="Times New Roman" w:eastAsia="標楷體" w:hAnsi="Times New Roman"/>
          <w:b/>
          <w:sz w:val="28"/>
          <w:szCs w:val="24"/>
        </w:rPr>
        <w:t>aiwan Tech Arena: a network where talents, investor</w:t>
      </w:r>
      <w:r w:rsidR="0088235F" w:rsidRPr="0096040A">
        <w:rPr>
          <w:rFonts w:ascii="Times New Roman" w:eastAsia="標楷體" w:hAnsi="Times New Roman"/>
          <w:b/>
          <w:sz w:val="28"/>
          <w:szCs w:val="24"/>
        </w:rPr>
        <w:t xml:space="preserve">s and </w:t>
      </w:r>
      <w:r w:rsidR="0099177D" w:rsidRPr="0096040A">
        <w:rPr>
          <w:rFonts w:ascii="Times New Roman" w:eastAsia="標楷體" w:hAnsi="Times New Roman"/>
          <w:b/>
          <w:sz w:val="28"/>
          <w:szCs w:val="24"/>
        </w:rPr>
        <w:t>technologies converge</w:t>
      </w:r>
      <w:r w:rsidR="0088235F" w:rsidRPr="0096040A">
        <w:rPr>
          <w:rFonts w:ascii="Times New Roman" w:eastAsia="標楷體" w:hAnsi="Times New Roman"/>
          <w:b/>
          <w:sz w:val="28"/>
          <w:szCs w:val="24"/>
        </w:rPr>
        <w:t xml:space="preserve"> to reach to international markets</w:t>
      </w:r>
    </w:p>
    <w:p w:rsidR="00124889" w:rsidRPr="0096040A" w:rsidRDefault="00124889" w:rsidP="00472B83">
      <w:pPr>
        <w:spacing w:line="400" w:lineRule="exact"/>
        <w:jc w:val="both"/>
        <w:rPr>
          <w:rFonts w:ascii="Times New Roman" w:eastAsia="標楷體" w:hAnsi="Times New Roman"/>
          <w:b/>
          <w:sz w:val="28"/>
          <w:szCs w:val="24"/>
        </w:rPr>
      </w:pPr>
    </w:p>
    <w:p w:rsidR="005569B9" w:rsidRPr="0096040A" w:rsidRDefault="00472B83" w:rsidP="005569B9">
      <w:pPr>
        <w:spacing w:line="400" w:lineRule="exact"/>
        <w:ind w:firstLine="480"/>
        <w:jc w:val="both"/>
        <w:rPr>
          <w:rFonts w:ascii="Times New Roman" w:eastAsia="標楷體" w:hAnsi="Times New Roman"/>
          <w:sz w:val="28"/>
          <w:szCs w:val="24"/>
        </w:rPr>
      </w:pPr>
      <w:r w:rsidRPr="0096040A">
        <w:rPr>
          <w:rFonts w:ascii="Times New Roman" w:eastAsia="標楷體" w:hAnsi="Times New Roman" w:hint="eastAsia"/>
          <w:sz w:val="28"/>
          <w:szCs w:val="24"/>
        </w:rPr>
        <w:t>S</w:t>
      </w:r>
      <w:r w:rsidR="00136E4F" w:rsidRPr="0096040A">
        <w:rPr>
          <w:rFonts w:ascii="Times New Roman" w:eastAsia="標楷體" w:hAnsi="Times New Roman"/>
          <w:sz w:val="28"/>
          <w:szCs w:val="24"/>
        </w:rPr>
        <w:t xml:space="preserve">ince its grand opening </w:t>
      </w:r>
      <w:r w:rsidR="00136E4F" w:rsidRPr="0096040A">
        <w:rPr>
          <w:rFonts w:ascii="Times New Roman" w:eastAsia="標楷體" w:hAnsi="Times New Roman" w:hint="eastAsia"/>
          <w:sz w:val="28"/>
          <w:szCs w:val="24"/>
        </w:rPr>
        <w:t>i</w:t>
      </w:r>
      <w:r w:rsidRPr="0096040A">
        <w:rPr>
          <w:rFonts w:ascii="Times New Roman" w:eastAsia="標楷體" w:hAnsi="Times New Roman"/>
          <w:sz w:val="28"/>
          <w:szCs w:val="24"/>
        </w:rPr>
        <w:t xml:space="preserve">n June, TTA has progressively integrated </w:t>
      </w:r>
      <w:r w:rsidR="00A250F3" w:rsidRPr="0096040A">
        <w:rPr>
          <w:rFonts w:ascii="Times New Roman" w:eastAsia="標楷體" w:hAnsi="Times New Roman"/>
          <w:sz w:val="28"/>
          <w:szCs w:val="24"/>
        </w:rPr>
        <w:t xml:space="preserve">startup programs including </w:t>
      </w:r>
      <w:r w:rsidRPr="0096040A">
        <w:rPr>
          <w:rFonts w:ascii="Times New Roman" w:eastAsia="標楷體" w:hAnsi="Times New Roman"/>
          <w:sz w:val="28"/>
          <w:szCs w:val="24"/>
        </w:rPr>
        <w:t xml:space="preserve">training </w:t>
      </w:r>
      <w:r w:rsidR="00A250F3" w:rsidRPr="0096040A">
        <w:rPr>
          <w:rFonts w:ascii="Times New Roman" w:eastAsia="標楷體" w:hAnsi="Times New Roman"/>
          <w:sz w:val="28"/>
          <w:szCs w:val="24"/>
        </w:rPr>
        <w:t>provided by</w:t>
      </w:r>
      <w:r w:rsidRPr="0096040A">
        <w:rPr>
          <w:rFonts w:ascii="Times New Roman" w:eastAsia="標楷體" w:hAnsi="Times New Roman"/>
          <w:sz w:val="28"/>
          <w:szCs w:val="24"/>
        </w:rPr>
        <w:t xml:space="preserve"> accelerators and</w:t>
      </w:r>
      <w:r w:rsidR="00A250F3" w:rsidRPr="0096040A">
        <w:rPr>
          <w:rFonts w:ascii="Times New Roman" w:eastAsia="標楷體" w:hAnsi="Times New Roman"/>
          <w:sz w:val="28"/>
          <w:szCs w:val="24"/>
        </w:rPr>
        <w:t xml:space="preserve"> </w:t>
      </w:r>
      <w:r w:rsidR="00FF5C99" w:rsidRPr="0096040A">
        <w:rPr>
          <w:rFonts w:ascii="Times New Roman" w:eastAsia="標楷體" w:hAnsi="Times New Roman"/>
          <w:sz w:val="28"/>
          <w:szCs w:val="24"/>
        </w:rPr>
        <w:t xml:space="preserve">deep technology backed </w:t>
      </w:r>
      <w:r w:rsidR="00A250F3" w:rsidRPr="0096040A">
        <w:rPr>
          <w:rFonts w:ascii="Times New Roman" w:eastAsia="標楷體" w:hAnsi="Times New Roman"/>
          <w:sz w:val="28"/>
          <w:szCs w:val="24"/>
        </w:rPr>
        <w:t xml:space="preserve">by academic R&amp;D </w:t>
      </w:r>
      <w:r w:rsidR="00FF5C99" w:rsidRPr="0096040A">
        <w:rPr>
          <w:rFonts w:ascii="Times New Roman" w:eastAsia="標楷體" w:hAnsi="Times New Roman"/>
          <w:sz w:val="28"/>
          <w:szCs w:val="24"/>
        </w:rPr>
        <w:t>into an innovation resources platform which can be leveraged by all the actors in the startup ecosystem in Taiwan</w:t>
      </w:r>
      <w:r w:rsidR="00A250F3" w:rsidRPr="0096040A">
        <w:rPr>
          <w:rFonts w:ascii="Times New Roman" w:eastAsia="標楷體" w:hAnsi="Times New Roman"/>
          <w:sz w:val="28"/>
          <w:szCs w:val="24"/>
        </w:rPr>
        <w:t xml:space="preserve">. </w:t>
      </w:r>
      <w:r w:rsidR="0088235F" w:rsidRPr="0096040A">
        <w:rPr>
          <w:rFonts w:ascii="Times New Roman" w:eastAsia="標楷體" w:hAnsi="Times New Roman"/>
          <w:sz w:val="28"/>
          <w:szCs w:val="24"/>
        </w:rPr>
        <w:t>It</w:t>
      </w:r>
      <w:r w:rsidR="00A250F3" w:rsidRPr="0096040A">
        <w:rPr>
          <w:rFonts w:ascii="Times New Roman" w:eastAsia="標楷體" w:hAnsi="Times New Roman"/>
          <w:sz w:val="28"/>
          <w:szCs w:val="24"/>
        </w:rPr>
        <w:t xml:space="preserve"> continues to direct resources from major startup </w:t>
      </w:r>
      <w:r w:rsidR="005569B9" w:rsidRPr="0096040A">
        <w:rPr>
          <w:rFonts w:ascii="Times New Roman" w:eastAsia="標楷體" w:hAnsi="Times New Roman"/>
          <w:sz w:val="28"/>
          <w:szCs w:val="24"/>
        </w:rPr>
        <w:t>clusters</w:t>
      </w:r>
      <w:r w:rsidR="00A250F3" w:rsidRPr="0096040A">
        <w:rPr>
          <w:rFonts w:ascii="Times New Roman" w:eastAsia="標楷體" w:hAnsi="Times New Roman"/>
          <w:sz w:val="28"/>
          <w:szCs w:val="24"/>
        </w:rPr>
        <w:t xml:space="preserve"> around the world, such as Silicon Valley, and to cooperate with </w:t>
      </w:r>
      <w:r w:rsidR="005569B9" w:rsidRPr="0096040A">
        <w:rPr>
          <w:rFonts w:ascii="Times New Roman" w:eastAsia="標楷體" w:hAnsi="Times New Roman"/>
          <w:sz w:val="28"/>
          <w:szCs w:val="24"/>
        </w:rPr>
        <w:t>impactful</w:t>
      </w:r>
      <w:r w:rsidR="00A250F3" w:rsidRPr="0096040A">
        <w:rPr>
          <w:rFonts w:ascii="Times New Roman" w:eastAsia="標楷體" w:hAnsi="Times New Roman"/>
          <w:sz w:val="28"/>
          <w:szCs w:val="24"/>
        </w:rPr>
        <w:t xml:space="preserve"> international </w:t>
      </w:r>
      <w:r w:rsidR="005569B9" w:rsidRPr="0096040A">
        <w:rPr>
          <w:rFonts w:ascii="Times New Roman" w:eastAsia="標楷體" w:hAnsi="Times New Roman"/>
          <w:sz w:val="28"/>
          <w:szCs w:val="24"/>
        </w:rPr>
        <w:t>entrepreneurial</w:t>
      </w:r>
      <w:r w:rsidR="00A250F3" w:rsidRPr="0096040A">
        <w:rPr>
          <w:rFonts w:ascii="Times New Roman" w:eastAsia="標楷體" w:hAnsi="Times New Roman"/>
          <w:sz w:val="28"/>
          <w:szCs w:val="24"/>
        </w:rPr>
        <w:t xml:space="preserve"> events, such as CES</w:t>
      </w:r>
      <w:r w:rsidR="005569B9" w:rsidRPr="0096040A">
        <w:rPr>
          <w:rFonts w:ascii="Times New Roman" w:eastAsia="標楷體" w:hAnsi="Times New Roman"/>
          <w:sz w:val="28"/>
          <w:szCs w:val="24"/>
        </w:rPr>
        <w:t>. Through these approaches, Taiwan’s deep tech startups and industries can not only enjoy a greater</w:t>
      </w:r>
      <w:r w:rsidR="00124889" w:rsidRPr="0096040A">
        <w:rPr>
          <w:rFonts w:ascii="Times New Roman" w:eastAsia="標楷體" w:hAnsi="Times New Roman"/>
          <w:sz w:val="28"/>
          <w:szCs w:val="24"/>
        </w:rPr>
        <w:t xml:space="preserve"> global</w:t>
      </w:r>
      <w:r w:rsidR="005569B9" w:rsidRPr="0096040A">
        <w:rPr>
          <w:rFonts w:ascii="Times New Roman" w:eastAsia="標楷體" w:hAnsi="Times New Roman"/>
          <w:sz w:val="28"/>
          <w:szCs w:val="24"/>
        </w:rPr>
        <w:t xml:space="preserve"> media exposure, but </w:t>
      </w:r>
      <w:r w:rsidR="00124889" w:rsidRPr="0096040A">
        <w:rPr>
          <w:rFonts w:ascii="Times New Roman" w:eastAsia="標楷體" w:hAnsi="Times New Roman"/>
          <w:sz w:val="28"/>
          <w:szCs w:val="24"/>
        </w:rPr>
        <w:t xml:space="preserve">can </w:t>
      </w:r>
      <w:r w:rsidR="005569B9" w:rsidRPr="0096040A">
        <w:rPr>
          <w:rFonts w:ascii="Times New Roman" w:eastAsia="標楷體" w:hAnsi="Times New Roman"/>
          <w:sz w:val="28"/>
          <w:szCs w:val="24"/>
        </w:rPr>
        <w:t>also address their crucial roles on international digital economy and on innovation industry chain.</w:t>
      </w:r>
    </w:p>
    <w:p w:rsidR="003C49BE" w:rsidRDefault="003C49BE" w:rsidP="00376635">
      <w:pPr>
        <w:spacing w:line="400" w:lineRule="exact"/>
        <w:jc w:val="both"/>
        <w:rPr>
          <w:rFonts w:ascii="Times New Roman" w:eastAsia="標楷體" w:hAnsi="Times New Roman"/>
          <w:szCs w:val="24"/>
        </w:rPr>
      </w:pPr>
    </w:p>
    <w:p w:rsidR="003C49BE" w:rsidRDefault="003C49BE" w:rsidP="00376635">
      <w:pPr>
        <w:spacing w:line="400" w:lineRule="exact"/>
        <w:jc w:val="both"/>
        <w:rPr>
          <w:rFonts w:ascii="Times New Roman" w:eastAsia="標楷體" w:hAnsi="Times New Roman"/>
          <w:szCs w:val="24"/>
        </w:rPr>
        <w:sectPr w:rsidR="003C49BE" w:rsidSect="005A4FDC">
          <w:footerReference w:type="default" r:id="rId8"/>
          <w:pgSz w:w="11906" w:h="16838"/>
          <w:pgMar w:top="1440" w:right="1800" w:bottom="1440" w:left="1800" w:header="851" w:footer="992" w:gutter="0"/>
          <w:cols w:space="425"/>
          <w:docGrid w:type="lines" w:linePitch="360"/>
        </w:sectPr>
      </w:pPr>
    </w:p>
    <w:p w:rsidR="00D9282E" w:rsidRPr="00D9282E" w:rsidRDefault="00BD02CB" w:rsidP="00D9282E">
      <w:pPr>
        <w:spacing w:line="280" w:lineRule="exact"/>
        <w:jc w:val="both"/>
        <w:rPr>
          <w:rFonts w:ascii="Times New Roman" w:hAnsi="Times New Roman"/>
          <w:b/>
          <w:bCs/>
          <w:color w:val="000000"/>
          <w:szCs w:val="24"/>
        </w:rPr>
      </w:pPr>
      <w:r>
        <w:rPr>
          <w:rFonts w:ascii="Times New Roman" w:hAnsi="Times New Roman" w:hint="eastAsia"/>
          <w:b/>
          <w:bCs/>
          <w:color w:val="000000"/>
          <w:szCs w:val="24"/>
        </w:rPr>
        <w:t>Media</w:t>
      </w:r>
      <w:r w:rsidR="00376635" w:rsidRPr="00D9282E">
        <w:rPr>
          <w:rFonts w:ascii="Times New Roman" w:hAnsi="Times New Roman"/>
          <w:b/>
          <w:bCs/>
          <w:color w:val="000000"/>
          <w:szCs w:val="24"/>
        </w:rPr>
        <w:t xml:space="preserve"> </w:t>
      </w:r>
      <w:r w:rsidR="008C31C4">
        <w:rPr>
          <w:rFonts w:ascii="Times New Roman" w:hAnsi="Times New Roman"/>
          <w:b/>
          <w:bCs/>
          <w:color w:val="000000"/>
          <w:szCs w:val="24"/>
        </w:rPr>
        <w:t>C</w:t>
      </w:r>
      <w:r>
        <w:rPr>
          <w:rFonts w:ascii="Times New Roman" w:hAnsi="Times New Roman" w:hint="eastAsia"/>
          <w:b/>
          <w:bCs/>
          <w:color w:val="000000"/>
          <w:szCs w:val="24"/>
        </w:rPr>
        <w:t>ontact:</w:t>
      </w:r>
    </w:p>
    <w:p w:rsidR="00376635" w:rsidRPr="00D9282E" w:rsidRDefault="00376635" w:rsidP="00D9282E">
      <w:pPr>
        <w:spacing w:line="280" w:lineRule="exact"/>
        <w:rPr>
          <w:rFonts w:ascii="Times New Roman" w:hAnsi="Times New Roman"/>
          <w:b/>
          <w:bCs/>
          <w:color w:val="000000"/>
          <w:szCs w:val="24"/>
          <w:u w:val="single"/>
        </w:rPr>
      </w:pPr>
      <w:r w:rsidRPr="00D9282E">
        <w:rPr>
          <w:rFonts w:ascii="Times New Roman" w:hAnsi="Times New Roman"/>
          <w:szCs w:val="24"/>
          <w:u w:val="single"/>
        </w:rPr>
        <w:t>Ms. Kuan-Yu Victoria Huang</w:t>
      </w:r>
    </w:p>
    <w:p w:rsidR="00136E4F" w:rsidRPr="0096040A" w:rsidRDefault="00136E4F" w:rsidP="00D9282E">
      <w:pPr>
        <w:spacing w:line="280" w:lineRule="exact"/>
        <w:rPr>
          <w:rFonts w:ascii="Times New Roman" w:hAnsi="Times New Roman"/>
          <w:szCs w:val="24"/>
        </w:rPr>
      </w:pPr>
      <w:r w:rsidRPr="0096040A">
        <w:rPr>
          <w:rFonts w:ascii="Times New Roman" w:hAnsi="Times New Roman" w:hint="eastAsia"/>
          <w:szCs w:val="24"/>
        </w:rPr>
        <w:t>Executive Officer</w:t>
      </w:r>
    </w:p>
    <w:p w:rsidR="00376635" w:rsidRPr="0096040A" w:rsidRDefault="00B56C17" w:rsidP="00D9282E">
      <w:pPr>
        <w:spacing w:line="280" w:lineRule="exact"/>
        <w:rPr>
          <w:rFonts w:ascii="Times New Roman" w:hAnsi="Times New Roman"/>
          <w:szCs w:val="24"/>
        </w:rPr>
      </w:pPr>
      <w:r>
        <w:rPr>
          <w:rFonts w:ascii="Times New Roman" w:hAnsi="Times New Roman"/>
          <w:szCs w:val="24"/>
        </w:rPr>
        <w:t>Department of Academ</w:t>
      </w:r>
      <w:r>
        <w:rPr>
          <w:rFonts w:ascii="Times New Roman" w:hAnsi="Times New Roman" w:hint="eastAsia"/>
          <w:szCs w:val="24"/>
        </w:rPr>
        <w:t>ia</w:t>
      </w:r>
      <w:r>
        <w:rPr>
          <w:rFonts w:ascii="Times New Roman" w:hAnsi="Times New Roman"/>
          <w:szCs w:val="24"/>
        </w:rPr>
        <w:t>-Industr</w:t>
      </w:r>
      <w:r>
        <w:rPr>
          <w:rFonts w:ascii="Times New Roman" w:hAnsi="Times New Roman" w:hint="eastAsia"/>
          <w:szCs w:val="24"/>
        </w:rPr>
        <w:t>y</w:t>
      </w:r>
      <w:r w:rsidR="00376635" w:rsidRPr="0096040A">
        <w:rPr>
          <w:rFonts w:ascii="Times New Roman" w:hAnsi="Times New Roman"/>
          <w:szCs w:val="24"/>
        </w:rPr>
        <w:t xml:space="preserve"> Collaboration and Science Park Affairs, </w:t>
      </w:r>
      <w:r w:rsidR="0096040A">
        <w:rPr>
          <w:rFonts w:ascii="Times New Roman" w:hAnsi="Times New Roman"/>
          <w:szCs w:val="24"/>
        </w:rPr>
        <w:t>MoST</w:t>
      </w:r>
    </w:p>
    <w:p w:rsidR="00376635" w:rsidRPr="00B56C17" w:rsidRDefault="008C31C4" w:rsidP="00D9282E">
      <w:pPr>
        <w:spacing w:line="280" w:lineRule="exact"/>
        <w:rPr>
          <w:rFonts w:ascii="Times New Roman" w:hAnsi="Times New Roman"/>
          <w:szCs w:val="24"/>
        </w:rPr>
      </w:pPr>
      <w:r w:rsidRPr="00B56C17">
        <w:rPr>
          <w:rFonts w:ascii="Times New Roman" w:hAnsi="Times New Roman"/>
          <w:szCs w:val="24"/>
        </w:rPr>
        <w:t>+</w:t>
      </w:r>
      <w:r w:rsidR="00376635" w:rsidRPr="00B56C17">
        <w:rPr>
          <w:rFonts w:ascii="Times New Roman" w:hAnsi="Times New Roman"/>
          <w:szCs w:val="24"/>
        </w:rPr>
        <w:t>886-2737-7981</w:t>
      </w:r>
    </w:p>
    <w:p w:rsidR="008C31C4" w:rsidRPr="00B56C17" w:rsidRDefault="008C31C4" w:rsidP="008C31C4">
      <w:pPr>
        <w:spacing w:line="280" w:lineRule="exact"/>
        <w:rPr>
          <w:rFonts w:ascii="Times New Roman" w:hAnsi="Times New Roman"/>
          <w:szCs w:val="24"/>
        </w:rPr>
      </w:pPr>
      <w:r w:rsidRPr="00B56C17">
        <w:rPr>
          <w:rFonts w:ascii="Times New Roman" w:hAnsi="Times New Roman"/>
          <w:szCs w:val="24"/>
        </w:rPr>
        <w:t>+886- 932-328-667</w:t>
      </w:r>
    </w:p>
    <w:p w:rsidR="00376635" w:rsidRPr="00B56C17" w:rsidRDefault="00FF42C3" w:rsidP="00D9282E">
      <w:pPr>
        <w:spacing w:line="280" w:lineRule="exact"/>
        <w:rPr>
          <w:rFonts w:ascii="Times New Roman" w:hAnsi="Times New Roman"/>
          <w:szCs w:val="24"/>
        </w:rPr>
      </w:pPr>
      <w:hyperlink r:id="rId9" w:history="1">
        <w:r w:rsidR="00376635" w:rsidRPr="00B56C17">
          <w:rPr>
            <w:rStyle w:val="ae"/>
            <w:rFonts w:ascii="Times New Roman" w:hAnsi="Times New Roman"/>
            <w:szCs w:val="24"/>
          </w:rPr>
          <w:t>kyhuang@most.gov.tw</w:t>
        </w:r>
      </w:hyperlink>
    </w:p>
    <w:p w:rsidR="00376635" w:rsidRPr="00B56C17" w:rsidRDefault="00376635" w:rsidP="00D9282E">
      <w:pPr>
        <w:spacing w:line="280" w:lineRule="exact"/>
        <w:rPr>
          <w:rFonts w:ascii="Times New Roman" w:hAnsi="Times New Roman"/>
          <w:szCs w:val="24"/>
        </w:rPr>
      </w:pPr>
    </w:p>
    <w:p w:rsidR="005A4FDC" w:rsidRPr="00B56C17" w:rsidRDefault="005A4FDC" w:rsidP="00D9282E">
      <w:pPr>
        <w:spacing w:line="280" w:lineRule="exact"/>
        <w:rPr>
          <w:rFonts w:ascii="Times New Roman" w:hAnsi="Times New Roman"/>
          <w:szCs w:val="24"/>
        </w:rPr>
      </w:pPr>
    </w:p>
    <w:p w:rsidR="00376635" w:rsidRPr="00D9282E" w:rsidRDefault="00376635" w:rsidP="00D9282E">
      <w:pPr>
        <w:spacing w:line="280" w:lineRule="exact"/>
        <w:rPr>
          <w:rFonts w:ascii="Times New Roman" w:hAnsi="Times New Roman"/>
          <w:szCs w:val="24"/>
          <w:u w:val="single"/>
        </w:rPr>
      </w:pPr>
      <w:r w:rsidRPr="00D9282E">
        <w:rPr>
          <w:rFonts w:ascii="Times New Roman" w:hAnsi="Times New Roman"/>
          <w:szCs w:val="24"/>
          <w:u w:val="single"/>
        </w:rPr>
        <w:t>Ms. Betty Hsu</w:t>
      </w:r>
    </w:p>
    <w:p w:rsidR="00136E4F" w:rsidRPr="0096040A" w:rsidRDefault="00136E4F" w:rsidP="00D9282E">
      <w:pPr>
        <w:spacing w:line="280" w:lineRule="exact"/>
        <w:rPr>
          <w:rFonts w:ascii="Times New Roman" w:hAnsi="Times New Roman"/>
          <w:szCs w:val="24"/>
        </w:rPr>
      </w:pPr>
      <w:r w:rsidRPr="0096040A">
        <w:rPr>
          <w:rFonts w:ascii="Times New Roman" w:hAnsi="Times New Roman" w:hint="eastAsia"/>
          <w:szCs w:val="24"/>
        </w:rPr>
        <w:t>Program Manager</w:t>
      </w:r>
    </w:p>
    <w:p w:rsidR="00376635" w:rsidRPr="0096040A" w:rsidRDefault="00376635" w:rsidP="00D9282E">
      <w:pPr>
        <w:spacing w:line="280" w:lineRule="exact"/>
        <w:rPr>
          <w:rFonts w:ascii="Times New Roman" w:hAnsi="Times New Roman"/>
          <w:szCs w:val="24"/>
        </w:rPr>
      </w:pPr>
      <w:r w:rsidRPr="0096040A">
        <w:rPr>
          <w:rFonts w:ascii="Times New Roman" w:hAnsi="Times New Roman"/>
          <w:szCs w:val="24"/>
        </w:rPr>
        <w:t>Industrial</w:t>
      </w:r>
      <w:r w:rsidR="00D9282E">
        <w:rPr>
          <w:rFonts w:ascii="Times New Roman" w:hAnsi="Times New Roman"/>
          <w:szCs w:val="24"/>
        </w:rPr>
        <w:t xml:space="preserve"> Technology Research Institute </w:t>
      </w:r>
      <w:r w:rsidR="00D9282E">
        <w:rPr>
          <w:rFonts w:ascii="Times New Roman" w:hAnsi="Times New Roman" w:hint="eastAsia"/>
          <w:szCs w:val="24"/>
        </w:rPr>
        <w:t xml:space="preserve">, </w:t>
      </w:r>
      <w:r w:rsidR="00D9282E">
        <w:rPr>
          <w:rFonts w:ascii="Times New Roman" w:hAnsi="Times New Roman"/>
          <w:szCs w:val="24"/>
        </w:rPr>
        <w:t>ITRI</w:t>
      </w:r>
    </w:p>
    <w:p w:rsidR="00376635" w:rsidRDefault="00376635" w:rsidP="00D9282E">
      <w:pPr>
        <w:spacing w:line="280" w:lineRule="exact"/>
        <w:rPr>
          <w:rFonts w:ascii="Times New Roman" w:hAnsi="Times New Roman"/>
          <w:szCs w:val="24"/>
          <w:lang w:val="fr-FR"/>
        </w:rPr>
      </w:pPr>
      <w:r w:rsidRPr="0096040A">
        <w:rPr>
          <w:rFonts w:ascii="Times New Roman" w:hAnsi="Times New Roman"/>
          <w:szCs w:val="24"/>
          <w:lang w:val="fr-FR"/>
        </w:rPr>
        <w:t>+886-3-591-4439</w:t>
      </w:r>
    </w:p>
    <w:p w:rsidR="00D9282E" w:rsidRPr="0096040A" w:rsidRDefault="00FF42C3" w:rsidP="00D9282E">
      <w:pPr>
        <w:spacing w:line="280" w:lineRule="exact"/>
        <w:rPr>
          <w:rFonts w:ascii="Times New Roman" w:eastAsia="標楷體" w:hAnsi="Times New Roman"/>
          <w:szCs w:val="24"/>
          <w:lang w:val="fr-FR"/>
        </w:rPr>
      </w:pPr>
      <w:hyperlink r:id="rId10" w:history="1">
        <w:r w:rsidR="00D9282E" w:rsidRPr="0096040A">
          <w:rPr>
            <w:rStyle w:val="ae"/>
            <w:rFonts w:ascii="Times New Roman" w:hAnsi="Times New Roman"/>
            <w:szCs w:val="24"/>
            <w:lang w:val="fr-FR"/>
          </w:rPr>
          <w:t>BettyHsu@itri.org.tw</w:t>
        </w:r>
      </w:hyperlink>
    </w:p>
    <w:p w:rsidR="00D9282E" w:rsidRPr="00D9282E" w:rsidRDefault="00D9282E" w:rsidP="00D9282E">
      <w:pPr>
        <w:spacing w:line="280" w:lineRule="exact"/>
        <w:rPr>
          <w:rFonts w:ascii="Times New Roman" w:hAnsi="Times New Roman"/>
          <w:szCs w:val="24"/>
          <w:lang w:val="fr-FR"/>
        </w:rPr>
      </w:pPr>
    </w:p>
    <w:p w:rsidR="00376635" w:rsidRPr="0096040A" w:rsidRDefault="00376635" w:rsidP="008C31C4">
      <w:pPr>
        <w:spacing w:line="280" w:lineRule="exact"/>
        <w:rPr>
          <w:rFonts w:ascii="Times New Roman" w:hAnsi="Times New Roman"/>
          <w:szCs w:val="24"/>
          <w:lang w:val="fr-FR"/>
        </w:rPr>
      </w:pPr>
    </w:p>
    <w:sectPr w:rsidR="00376635" w:rsidRPr="0096040A" w:rsidSect="00D9282E">
      <w:type w:val="continuous"/>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2C3" w:rsidRDefault="00FF42C3" w:rsidP="00F92E57">
      <w:r>
        <w:separator/>
      </w:r>
    </w:p>
  </w:endnote>
  <w:endnote w:type="continuationSeparator" w:id="0">
    <w:p w:rsidR="00FF42C3" w:rsidRDefault="00FF42C3" w:rsidP="00F92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8254215"/>
      <w:docPartObj>
        <w:docPartGallery w:val="Page Numbers (Bottom of Page)"/>
        <w:docPartUnique/>
      </w:docPartObj>
    </w:sdtPr>
    <w:sdtEndPr/>
    <w:sdtContent>
      <w:p w:rsidR="0096040A" w:rsidRDefault="0096040A">
        <w:pPr>
          <w:pStyle w:val="ac"/>
          <w:jc w:val="center"/>
        </w:pPr>
        <w:r>
          <w:fldChar w:fldCharType="begin"/>
        </w:r>
        <w:r>
          <w:instrText>PAGE   \* MERGEFORMAT</w:instrText>
        </w:r>
        <w:r>
          <w:fldChar w:fldCharType="separate"/>
        </w:r>
        <w:r w:rsidR="00FF42C3" w:rsidRPr="00FF42C3">
          <w:rPr>
            <w:noProof/>
            <w:lang w:val="zh-TW"/>
          </w:rPr>
          <w:t>1</w:t>
        </w:r>
        <w:r>
          <w:fldChar w:fldCharType="end"/>
        </w:r>
      </w:p>
    </w:sdtContent>
  </w:sdt>
  <w:p w:rsidR="0096040A" w:rsidRDefault="0096040A">
    <w:pPr>
      <w:pStyle w:val="ac"/>
    </w:pPr>
  </w:p>
  <w:p w:rsidR="00D340BA" w:rsidRDefault="00D340BA"/>
  <w:p w:rsidR="00D340BA" w:rsidRDefault="00D340B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2C3" w:rsidRDefault="00FF42C3" w:rsidP="00F92E57">
      <w:r>
        <w:separator/>
      </w:r>
    </w:p>
  </w:footnote>
  <w:footnote w:type="continuationSeparator" w:id="0">
    <w:p w:rsidR="00FF42C3" w:rsidRDefault="00FF42C3" w:rsidP="00F92E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04E"/>
    <w:rsid w:val="0000434B"/>
    <w:rsid w:val="000158C7"/>
    <w:rsid w:val="000221D5"/>
    <w:rsid w:val="00060215"/>
    <w:rsid w:val="000738AB"/>
    <w:rsid w:val="00074301"/>
    <w:rsid w:val="00080296"/>
    <w:rsid w:val="000A7B63"/>
    <w:rsid w:val="000C0C46"/>
    <w:rsid w:val="000F4912"/>
    <w:rsid w:val="00124889"/>
    <w:rsid w:val="00136E4F"/>
    <w:rsid w:val="001460CF"/>
    <w:rsid w:val="00161831"/>
    <w:rsid w:val="00193A81"/>
    <w:rsid w:val="001B03B3"/>
    <w:rsid w:val="001B0826"/>
    <w:rsid w:val="001B691F"/>
    <w:rsid w:val="001D7BA2"/>
    <w:rsid w:val="001E3676"/>
    <w:rsid w:val="001F79A2"/>
    <w:rsid w:val="002D5AA3"/>
    <w:rsid w:val="00357F14"/>
    <w:rsid w:val="00376635"/>
    <w:rsid w:val="00381C3C"/>
    <w:rsid w:val="003C49BE"/>
    <w:rsid w:val="003E51C8"/>
    <w:rsid w:val="003E7751"/>
    <w:rsid w:val="00401D15"/>
    <w:rsid w:val="00407874"/>
    <w:rsid w:val="00427A17"/>
    <w:rsid w:val="00472B83"/>
    <w:rsid w:val="00473E0B"/>
    <w:rsid w:val="0047405B"/>
    <w:rsid w:val="004A359D"/>
    <w:rsid w:val="004A597E"/>
    <w:rsid w:val="004B47D7"/>
    <w:rsid w:val="004C204E"/>
    <w:rsid w:val="004D470F"/>
    <w:rsid w:val="00502DED"/>
    <w:rsid w:val="00546C58"/>
    <w:rsid w:val="005569B9"/>
    <w:rsid w:val="00586124"/>
    <w:rsid w:val="005A4FDC"/>
    <w:rsid w:val="005B0A47"/>
    <w:rsid w:val="005F073F"/>
    <w:rsid w:val="005F29F5"/>
    <w:rsid w:val="00601B44"/>
    <w:rsid w:val="006406DD"/>
    <w:rsid w:val="00644967"/>
    <w:rsid w:val="00667312"/>
    <w:rsid w:val="00695F2B"/>
    <w:rsid w:val="006A6FCD"/>
    <w:rsid w:val="006D7F0C"/>
    <w:rsid w:val="00700AB3"/>
    <w:rsid w:val="0073197D"/>
    <w:rsid w:val="00743405"/>
    <w:rsid w:val="0075420E"/>
    <w:rsid w:val="007578F9"/>
    <w:rsid w:val="007656B8"/>
    <w:rsid w:val="00767FC6"/>
    <w:rsid w:val="00771B6F"/>
    <w:rsid w:val="007808B2"/>
    <w:rsid w:val="007A79CB"/>
    <w:rsid w:val="007B6296"/>
    <w:rsid w:val="007D5519"/>
    <w:rsid w:val="007E1128"/>
    <w:rsid w:val="00801BCB"/>
    <w:rsid w:val="00807B53"/>
    <w:rsid w:val="008235CF"/>
    <w:rsid w:val="00832032"/>
    <w:rsid w:val="00841684"/>
    <w:rsid w:val="0088235F"/>
    <w:rsid w:val="008A1359"/>
    <w:rsid w:val="008C31C4"/>
    <w:rsid w:val="009156E2"/>
    <w:rsid w:val="0095667E"/>
    <w:rsid w:val="0096040A"/>
    <w:rsid w:val="009900BD"/>
    <w:rsid w:val="0099177D"/>
    <w:rsid w:val="009A2EA7"/>
    <w:rsid w:val="009B4C6D"/>
    <w:rsid w:val="009C786D"/>
    <w:rsid w:val="009F1133"/>
    <w:rsid w:val="009F42B6"/>
    <w:rsid w:val="00A250F3"/>
    <w:rsid w:val="00AA3D82"/>
    <w:rsid w:val="00B2442C"/>
    <w:rsid w:val="00B41449"/>
    <w:rsid w:val="00B56C17"/>
    <w:rsid w:val="00B777C0"/>
    <w:rsid w:val="00BC26B2"/>
    <w:rsid w:val="00BD02CB"/>
    <w:rsid w:val="00BE4968"/>
    <w:rsid w:val="00BF7DE9"/>
    <w:rsid w:val="00C2776D"/>
    <w:rsid w:val="00C71864"/>
    <w:rsid w:val="00CA1A1D"/>
    <w:rsid w:val="00CC7DA1"/>
    <w:rsid w:val="00D27FEC"/>
    <w:rsid w:val="00D340BA"/>
    <w:rsid w:val="00D9282E"/>
    <w:rsid w:val="00DB213B"/>
    <w:rsid w:val="00DE0955"/>
    <w:rsid w:val="00DF0D7D"/>
    <w:rsid w:val="00E639AF"/>
    <w:rsid w:val="00E82779"/>
    <w:rsid w:val="00E91EE2"/>
    <w:rsid w:val="00EF359D"/>
    <w:rsid w:val="00F2079C"/>
    <w:rsid w:val="00F92E57"/>
    <w:rsid w:val="00FC2570"/>
    <w:rsid w:val="00FE4D4C"/>
    <w:rsid w:val="00FF42C3"/>
    <w:rsid w:val="00FF4BED"/>
    <w:rsid w:val="00FF5C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04E"/>
    <w:pPr>
      <w:widowControl w:val="0"/>
    </w:pPr>
    <w:rPr>
      <w:rFonts w:ascii="Calibri" w:eastAsia="新細明體" w:hAnsi="Calibri" w:cs="Times New Roman"/>
    </w:rPr>
  </w:style>
  <w:style w:type="paragraph" w:styleId="3">
    <w:name w:val="heading 3"/>
    <w:basedOn w:val="a"/>
    <w:link w:val="30"/>
    <w:uiPriority w:val="9"/>
    <w:qFormat/>
    <w:rsid w:val="004C204E"/>
    <w:pPr>
      <w:widowControl/>
      <w:spacing w:before="100" w:beforeAutospacing="1" w:after="100" w:afterAutospacing="1"/>
      <w:outlineLvl w:val="2"/>
    </w:pPr>
    <w:rPr>
      <w:rFonts w:ascii="新細明體" w:hAnsi="新細明體"/>
      <w:b/>
      <w:bCs/>
      <w:kern w:val="0"/>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4C204E"/>
    <w:rPr>
      <w:rFonts w:ascii="新細明體" w:eastAsia="新細明體" w:hAnsi="新細明體" w:cs="Times New Roman"/>
      <w:b/>
      <w:bCs/>
      <w:kern w:val="0"/>
      <w:sz w:val="27"/>
      <w:szCs w:val="27"/>
      <w:lang w:val="x-none" w:eastAsia="x-none"/>
    </w:rPr>
  </w:style>
  <w:style w:type="paragraph" w:styleId="Web">
    <w:name w:val="Normal (Web)"/>
    <w:basedOn w:val="a"/>
    <w:uiPriority w:val="99"/>
    <w:semiHidden/>
    <w:unhideWhenUsed/>
    <w:rsid w:val="00D27FEC"/>
    <w:pPr>
      <w:widowControl/>
      <w:spacing w:before="100" w:beforeAutospacing="1" w:after="100" w:afterAutospacing="1"/>
    </w:pPr>
    <w:rPr>
      <w:rFonts w:ascii="新細明體" w:hAnsi="新細明體" w:cs="新細明體"/>
      <w:kern w:val="0"/>
      <w:szCs w:val="24"/>
    </w:rPr>
  </w:style>
  <w:style w:type="character" w:styleId="a3">
    <w:name w:val="annotation reference"/>
    <w:basedOn w:val="a0"/>
    <w:uiPriority w:val="99"/>
    <w:semiHidden/>
    <w:unhideWhenUsed/>
    <w:rsid w:val="000A7B63"/>
    <w:rPr>
      <w:sz w:val="18"/>
      <w:szCs w:val="18"/>
    </w:rPr>
  </w:style>
  <w:style w:type="paragraph" w:styleId="a4">
    <w:name w:val="annotation text"/>
    <w:basedOn w:val="a"/>
    <w:link w:val="a5"/>
    <w:uiPriority w:val="99"/>
    <w:semiHidden/>
    <w:unhideWhenUsed/>
    <w:rsid w:val="000A7B63"/>
  </w:style>
  <w:style w:type="character" w:customStyle="1" w:styleId="a5">
    <w:name w:val="註解文字 字元"/>
    <w:basedOn w:val="a0"/>
    <w:link w:val="a4"/>
    <w:uiPriority w:val="99"/>
    <w:semiHidden/>
    <w:rsid w:val="000A7B63"/>
    <w:rPr>
      <w:rFonts w:ascii="Calibri" w:eastAsia="新細明體" w:hAnsi="Calibri" w:cs="Times New Roman"/>
    </w:rPr>
  </w:style>
  <w:style w:type="paragraph" w:styleId="a6">
    <w:name w:val="annotation subject"/>
    <w:basedOn w:val="a4"/>
    <w:next w:val="a4"/>
    <w:link w:val="a7"/>
    <w:uiPriority w:val="99"/>
    <w:semiHidden/>
    <w:unhideWhenUsed/>
    <w:rsid w:val="000A7B63"/>
    <w:rPr>
      <w:b/>
      <w:bCs/>
    </w:rPr>
  </w:style>
  <w:style w:type="character" w:customStyle="1" w:styleId="a7">
    <w:name w:val="註解主旨 字元"/>
    <w:basedOn w:val="a5"/>
    <w:link w:val="a6"/>
    <w:uiPriority w:val="99"/>
    <w:semiHidden/>
    <w:rsid w:val="000A7B63"/>
    <w:rPr>
      <w:rFonts w:ascii="Calibri" w:eastAsia="新細明體" w:hAnsi="Calibri" w:cs="Times New Roman"/>
      <w:b/>
      <w:bCs/>
    </w:rPr>
  </w:style>
  <w:style w:type="paragraph" w:styleId="a8">
    <w:name w:val="Balloon Text"/>
    <w:basedOn w:val="a"/>
    <w:link w:val="a9"/>
    <w:uiPriority w:val="99"/>
    <w:semiHidden/>
    <w:unhideWhenUsed/>
    <w:rsid w:val="000A7B6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A7B63"/>
    <w:rPr>
      <w:rFonts w:asciiTheme="majorHAnsi" w:eastAsiaTheme="majorEastAsia" w:hAnsiTheme="majorHAnsi" w:cstheme="majorBidi"/>
      <w:sz w:val="18"/>
      <w:szCs w:val="18"/>
    </w:rPr>
  </w:style>
  <w:style w:type="paragraph" w:styleId="aa">
    <w:name w:val="header"/>
    <w:basedOn w:val="a"/>
    <w:link w:val="ab"/>
    <w:uiPriority w:val="99"/>
    <w:unhideWhenUsed/>
    <w:rsid w:val="00F92E57"/>
    <w:pPr>
      <w:tabs>
        <w:tab w:val="center" w:pos="4153"/>
        <w:tab w:val="right" w:pos="8306"/>
      </w:tabs>
      <w:snapToGrid w:val="0"/>
    </w:pPr>
    <w:rPr>
      <w:sz w:val="20"/>
      <w:szCs w:val="20"/>
    </w:rPr>
  </w:style>
  <w:style w:type="character" w:customStyle="1" w:styleId="ab">
    <w:name w:val="頁首 字元"/>
    <w:basedOn w:val="a0"/>
    <w:link w:val="aa"/>
    <w:uiPriority w:val="99"/>
    <w:rsid w:val="00F92E57"/>
    <w:rPr>
      <w:rFonts w:ascii="Calibri" w:eastAsia="新細明體" w:hAnsi="Calibri" w:cs="Times New Roman"/>
      <w:sz w:val="20"/>
      <w:szCs w:val="20"/>
    </w:rPr>
  </w:style>
  <w:style w:type="paragraph" w:styleId="ac">
    <w:name w:val="footer"/>
    <w:basedOn w:val="a"/>
    <w:link w:val="ad"/>
    <w:uiPriority w:val="99"/>
    <w:unhideWhenUsed/>
    <w:rsid w:val="00F92E57"/>
    <w:pPr>
      <w:tabs>
        <w:tab w:val="center" w:pos="4153"/>
        <w:tab w:val="right" w:pos="8306"/>
      </w:tabs>
      <w:snapToGrid w:val="0"/>
    </w:pPr>
    <w:rPr>
      <w:sz w:val="20"/>
      <w:szCs w:val="20"/>
    </w:rPr>
  </w:style>
  <w:style w:type="character" w:customStyle="1" w:styleId="ad">
    <w:name w:val="頁尾 字元"/>
    <w:basedOn w:val="a0"/>
    <w:link w:val="ac"/>
    <w:uiPriority w:val="99"/>
    <w:rsid w:val="00F92E57"/>
    <w:rPr>
      <w:rFonts w:ascii="Calibri" w:eastAsia="新細明體" w:hAnsi="Calibri" w:cs="Times New Roman"/>
      <w:sz w:val="20"/>
      <w:szCs w:val="20"/>
    </w:rPr>
  </w:style>
  <w:style w:type="character" w:styleId="ae">
    <w:name w:val="Hyperlink"/>
    <w:basedOn w:val="a0"/>
    <w:uiPriority w:val="99"/>
    <w:unhideWhenUsed/>
    <w:rsid w:val="0037663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04E"/>
    <w:pPr>
      <w:widowControl w:val="0"/>
    </w:pPr>
    <w:rPr>
      <w:rFonts w:ascii="Calibri" w:eastAsia="新細明體" w:hAnsi="Calibri" w:cs="Times New Roman"/>
    </w:rPr>
  </w:style>
  <w:style w:type="paragraph" w:styleId="3">
    <w:name w:val="heading 3"/>
    <w:basedOn w:val="a"/>
    <w:link w:val="30"/>
    <w:uiPriority w:val="9"/>
    <w:qFormat/>
    <w:rsid w:val="004C204E"/>
    <w:pPr>
      <w:widowControl/>
      <w:spacing w:before="100" w:beforeAutospacing="1" w:after="100" w:afterAutospacing="1"/>
      <w:outlineLvl w:val="2"/>
    </w:pPr>
    <w:rPr>
      <w:rFonts w:ascii="新細明體" w:hAnsi="新細明體"/>
      <w:b/>
      <w:bCs/>
      <w:kern w:val="0"/>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4C204E"/>
    <w:rPr>
      <w:rFonts w:ascii="新細明體" w:eastAsia="新細明體" w:hAnsi="新細明體" w:cs="Times New Roman"/>
      <w:b/>
      <w:bCs/>
      <w:kern w:val="0"/>
      <w:sz w:val="27"/>
      <w:szCs w:val="27"/>
      <w:lang w:val="x-none" w:eastAsia="x-none"/>
    </w:rPr>
  </w:style>
  <w:style w:type="paragraph" w:styleId="Web">
    <w:name w:val="Normal (Web)"/>
    <w:basedOn w:val="a"/>
    <w:uiPriority w:val="99"/>
    <w:semiHidden/>
    <w:unhideWhenUsed/>
    <w:rsid w:val="00D27FEC"/>
    <w:pPr>
      <w:widowControl/>
      <w:spacing w:before="100" w:beforeAutospacing="1" w:after="100" w:afterAutospacing="1"/>
    </w:pPr>
    <w:rPr>
      <w:rFonts w:ascii="新細明體" w:hAnsi="新細明體" w:cs="新細明體"/>
      <w:kern w:val="0"/>
      <w:szCs w:val="24"/>
    </w:rPr>
  </w:style>
  <w:style w:type="character" w:styleId="a3">
    <w:name w:val="annotation reference"/>
    <w:basedOn w:val="a0"/>
    <w:uiPriority w:val="99"/>
    <w:semiHidden/>
    <w:unhideWhenUsed/>
    <w:rsid w:val="000A7B63"/>
    <w:rPr>
      <w:sz w:val="18"/>
      <w:szCs w:val="18"/>
    </w:rPr>
  </w:style>
  <w:style w:type="paragraph" w:styleId="a4">
    <w:name w:val="annotation text"/>
    <w:basedOn w:val="a"/>
    <w:link w:val="a5"/>
    <w:uiPriority w:val="99"/>
    <w:semiHidden/>
    <w:unhideWhenUsed/>
    <w:rsid w:val="000A7B63"/>
  </w:style>
  <w:style w:type="character" w:customStyle="1" w:styleId="a5">
    <w:name w:val="註解文字 字元"/>
    <w:basedOn w:val="a0"/>
    <w:link w:val="a4"/>
    <w:uiPriority w:val="99"/>
    <w:semiHidden/>
    <w:rsid w:val="000A7B63"/>
    <w:rPr>
      <w:rFonts w:ascii="Calibri" w:eastAsia="新細明體" w:hAnsi="Calibri" w:cs="Times New Roman"/>
    </w:rPr>
  </w:style>
  <w:style w:type="paragraph" w:styleId="a6">
    <w:name w:val="annotation subject"/>
    <w:basedOn w:val="a4"/>
    <w:next w:val="a4"/>
    <w:link w:val="a7"/>
    <w:uiPriority w:val="99"/>
    <w:semiHidden/>
    <w:unhideWhenUsed/>
    <w:rsid w:val="000A7B63"/>
    <w:rPr>
      <w:b/>
      <w:bCs/>
    </w:rPr>
  </w:style>
  <w:style w:type="character" w:customStyle="1" w:styleId="a7">
    <w:name w:val="註解主旨 字元"/>
    <w:basedOn w:val="a5"/>
    <w:link w:val="a6"/>
    <w:uiPriority w:val="99"/>
    <w:semiHidden/>
    <w:rsid w:val="000A7B63"/>
    <w:rPr>
      <w:rFonts w:ascii="Calibri" w:eastAsia="新細明體" w:hAnsi="Calibri" w:cs="Times New Roman"/>
      <w:b/>
      <w:bCs/>
    </w:rPr>
  </w:style>
  <w:style w:type="paragraph" w:styleId="a8">
    <w:name w:val="Balloon Text"/>
    <w:basedOn w:val="a"/>
    <w:link w:val="a9"/>
    <w:uiPriority w:val="99"/>
    <w:semiHidden/>
    <w:unhideWhenUsed/>
    <w:rsid w:val="000A7B6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A7B63"/>
    <w:rPr>
      <w:rFonts w:asciiTheme="majorHAnsi" w:eastAsiaTheme="majorEastAsia" w:hAnsiTheme="majorHAnsi" w:cstheme="majorBidi"/>
      <w:sz w:val="18"/>
      <w:szCs w:val="18"/>
    </w:rPr>
  </w:style>
  <w:style w:type="paragraph" w:styleId="aa">
    <w:name w:val="header"/>
    <w:basedOn w:val="a"/>
    <w:link w:val="ab"/>
    <w:uiPriority w:val="99"/>
    <w:unhideWhenUsed/>
    <w:rsid w:val="00F92E57"/>
    <w:pPr>
      <w:tabs>
        <w:tab w:val="center" w:pos="4153"/>
        <w:tab w:val="right" w:pos="8306"/>
      </w:tabs>
      <w:snapToGrid w:val="0"/>
    </w:pPr>
    <w:rPr>
      <w:sz w:val="20"/>
      <w:szCs w:val="20"/>
    </w:rPr>
  </w:style>
  <w:style w:type="character" w:customStyle="1" w:styleId="ab">
    <w:name w:val="頁首 字元"/>
    <w:basedOn w:val="a0"/>
    <w:link w:val="aa"/>
    <w:uiPriority w:val="99"/>
    <w:rsid w:val="00F92E57"/>
    <w:rPr>
      <w:rFonts w:ascii="Calibri" w:eastAsia="新細明體" w:hAnsi="Calibri" w:cs="Times New Roman"/>
      <w:sz w:val="20"/>
      <w:szCs w:val="20"/>
    </w:rPr>
  </w:style>
  <w:style w:type="paragraph" w:styleId="ac">
    <w:name w:val="footer"/>
    <w:basedOn w:val="a"/>
    <w:link w:val="ad"/>
    <w:uiPriority w:val="99"/>
    <w:unhideWhenUsed/>
    <w:rsid w:val="00F92E57"/>
    <w:pPr>
      <w:tabs>
        <w:tab w:val="center" w:pos="4153"/>
        <w:tab w:val="right" w:pos="8306"/>
      </w:tabs>
      <w:snapToGrid w:val="0"/>
    </w:pPr>
    <w:rPr>
      <w:sz w:val="20"/>
      <w:szCs w:val="20"/>
    </w:rPr>
  </w:style>
  <w:style w:type="character" w:customStyle="1" w:styleId="ad">
    <w:name w:val="頁尾 字元"/>
    <w:basedOn w:val="a0"/>
    <w:link w:val="ac"/>
    <w:uiPriority w:val="99"/>
    <w:rsid w:val="00F92E57"/>
    <w:rPr>
      <w:rFonts w:ascii="Calibri" w:eastAsia="新細明體" w:hAnsi="Calibri" w:cs="Times New Roman"/>
      <w:sz w:val="20"/>
      <w:szCs w:val="20"/>
    </w:rPr>
  </w:style>
  <w:style w:type="character" w:styleId="ae">
    <w:name w:val="Hyperlink"/>
    <w:basedOn w:val="a0"/>
    <w:uiPriority w:val="99"/>
    <w:unhideWhenUsed/>
    <w:rsid w:val="003766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35693">
      <w:bodyDiv w:val="1"/>
      <w:marLeft w:val="0"/>
      <w:marRight w:val="0"/>
      <w:marTop w:val="0"/>
      <w:marBottom w:val="0"/>
      <w:divBdr>
        <w:top w:val="none" w:sz="0" w:space="0" w:color="auto"/>
        <w:left w:val="none" w:sz="0" w:space="0" w:color="auto"/>
        <w:bottom w:val="none" w:sz="0" w:space="0" w:color="auto"/>
        <w:right w:val="none" w:sz="0" w:space="0" w:color="auto"/>
      </w:divBdr>
    </w:div>
    <w:div w:id="885065243">
      <w:bodyDiv w:val="1"/>
      <w:marLeft w:val="0"/>
      <w:marRight w:val="0"/>
      <w:marTop w:val="0"/>
      <w:marBottom w:val="0"/>
      <w:divBdr>
        <w:top w:val="none" w:sz="0" w:space="0" w:color="auto"/>
        <w:left w:val="none" w:sz="0" w:space="0" w:color="auto"/>
        <w:bottom w:val="none" w:sz="0" w:space="0" w:color="auto"/>
        <w:right w:val="none" w:sz="0" w:space="0" w:color="auto"/>
      </w:divBdr>
    </w:div>
    <w:div w:id="1470628991">
      <w:bodyDiv w:val="1"/>
      <w:marLeft w:val="0"/>
      <w:marRight w:val="0"/>
      <w:marTop w:val="0"/>
      <w:marBottom w:val="0"/>
      <w:divBdr>
        <w:top w:val="none" w:sz="0" w:space="0" w:color="auto"/>
        <w:left w:val="none" w:sz="0" w:space="0" w:color="auto"/>
        <w:bottom w:val="none" w:sz="0" w:space="0" w:color="auto"/>
        <w:right w:val="none" w:sz="0" w:space="0" w:color="auto"/>
      </w:divBdr>
    </w:div>
    <w:div w:id="1579829263">
      <w:bodyDiv w:val="1"/>
      <w:marLeft w:val="0"/>
      <w:marRight w:val="0"/>
      <w:marTop w:val="0"/>
      <w:marBottom w:val="0"/>
      <w:divBdr>
        <w:top w:val="none" w:sz="0" w:space="0" w:color="auto"/>
        <w:left w:val="none" w:sz="0" w:space="0" w:color="auto"/>
        <w:bottom w:val="none" w:sz="0" w:space="0" w:color="auto"/>
        <w:right w:val="none" w:sz="0" w:space="0" w:color="auto"/>
      </w:divBdr>
      <w:divsChild>
        <w:div w:id="1070735545">
          <w:marLeft w:val="144"/>
          <w:marRight w:val="0"/>
          <w:marTop w:val="0"/>
          <w:marBottom w:val="0"/>
          <w:divBdr>
            <w:top w:val="none" w:sz="0" w:space="0" w:color="auto"/>
            <w:left w:val="none" w:sz="0" w:space="0" w:color="auto"/>
            <w:bottom w:val="none" w:sz="0" w:space="0" w:color="auto"/>
            <w:right w:val="none" w:sz="0" w:space="0" w:color="auto"/>
          </w:divBdr>
        </w:div>
      </w:divsChild>
    </w:div>
    <w:div w:id="1680884967">
      <w:bodyDiv w:val="1"/>
      <w:marLeft w:val="0"/>
      <w:marRight w:val="0"/>
      <w:marTop w:val="0"/>
      <w:marBottom w:val="0"/>
      <w:divBdr>
        <w:top w:val="none" w:sz="0" w:space="0" w:color="auto"/>
        <w:left w:val="none" w:sz="0" w:space="0" w:color="auto"/>
        <w:bottom w:val="none" w:sz="0" w:space="0" w:color="auto"/>
        <w:right w:val="none" w:sz="0" w:space="0" w:color="auto"/>
      </w:divBdr>
    </w:div>
    <w:div w:id="1872642610">
      <w:bodyDiv w:val="1"/>
      <w:marLeft w:val="0"/>
      <w:marRight w:val="0"/>
      <w:marTop w:val="0"/>
      <w:marBottom w:val="0"/>
      <w:divBdr>
        <w:top w:val="none" w:sz="0" w:space="0" w:color="auto"/>
        <w:left w:val="none" w:sz="0" w:space="0" w:color="auto"/>
        <w:bottom w:val="none" w:sz="0" w:space="0" w:color="auto"/>
        <w:right w:val="none" w:sz="0" w:space="0" w:color="auto"/>
      </w:divBdr>
    </w:div>
    <w:div w:id="1948079723">
      <w:bodyDiv w:val="1"/>
      <w:marLeft w:val="0"/>
      <w:marRight w:val="0"/>
      <w:marTop w:val="0"/>
      <w:marBottom w:val="0"/>
      <w:divBdr>
        <w:top w:val="none" w:sz="0" w:space="0" w:color="auto"/>
        <w:left w:val="none" w:sz="0" w:space="0" w:color="auto"/>
        <w:bottom w:val="none" w:sz="0" w:space="0" w:color="auto"/>
        <w:right w:val="none" w:sz="0" w:space="0" w:color="auto"/>
      </w:divBdr>
      <w:divsChild>
        <w:div w:id="1601181824">
          <w:marLeft w:val="389"/>
          <w:marRight w:val="0"/>
          <w:marTop w:val="213"/>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BettyHsu@itri.org.tw" TargetMode="External"/><Relationship Id="rId4" Type="http://schemas.openxmlformats.org/officeDocument/2006/relationships/webSettings" Target="webSettings.xml"/><Relationship Id="rId9" Type="http://schemas.openxmlformats.org/officeDocument/2006/relationships/hyperlink" Target="mailto:kyhuang@most.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500</Words>
  <Characters>2855</Characters>
  <Application>Microsoft Office Word</Application>
  <DocSecurity>0</DocSecurity>
  <Lines>23</Lines>
  <Paragraphs>6</Paragraphs>
  <ScaleCrop>false</ScaleCrop>
  <Company/>
  <LinksUpToDate>false</LinksUpToDate>
  <CharactersWithSpaces>3349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戴思群</cp:lastModifiedBy>
  <cp:revision>2</cp:revision>
  <cp:lastPrinted>2018-10-26T05:59:00Z</cp:lastPrinted>
  <dcterms:created xsi:type="dcterms:W3CDTF">2018-10-30T11:39:00Z</dcterms:created>
  <dcterms:modified xsi:type="dcterms:W3CDTF">2018-10-30T11:39:00Z</dcterms:modified>
</cp:coreProperties>
</file>