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A49F" w14:textId="1CC2CBEB" w:rsidR="00E62FB2" w:rsidRPr="00A57EA4" w:rsidRDefault="00B30A00" w:rsidP="00FF2950">
      <w:pPr>
        <w:jc w:val="center"/>
        <w:rPr>
          <w:rFonts w:ascii="標楷體" w:eastAsia="標楷體" w:hAnsi="標楷體"/>
          <w:b/>
          <w:color w:val="000000" w:themeColor="text1"/>
          <w:sz w:val="38"/>
          <w:szCs w:val="38"/>
        </w:rPr>
      </w:pPr>
      <w:r w:rsidRPr="00A57EA4">
        <w:rPr>
          <w:rFonts w:eastAsia="標楷體"/>
          <w:b/>
          <w:color w:val="000000" w:themeColor="text1"/>
          <w:sz w:val="52"/>
          <w:szCs w:val="52"/>
        </w:rPr>
        <w:t>國科會學術成果系列記者會新聞資料</w:t>
      </w:r>
    </w:p>
    <w:p w14:paraId="6CE22843" w14:textId="77777777" w:rsidR="003D77DD" w:rsidRPr="00A57EA4" w:rsidRDefault="003D77DD" w:rsidP="00E87C31">
      <w:pPr>
        <w:spacing w:line="440" w:lineRule="exact"/>
        <w:jc w:val="center"/>
        <w:rPr>
          <w:color w:val="000000" w:themeColor="text1"/>
        </w:rPr>
      </w:pPr>
    </w:p>
    <w:p w14:paraId="201C0266" w14:textId="77777777" w:rsidR="00D763F2" w:rsidRPr="00A57EA4" w:rsidRDefault="00D763F2" w:rsidP="00E87C31">
      <w:pPr>
        <w:spacing w:line="440" w:lineRule="exact"/>
        <w:jc w:val="center"/>
        <w:rPr>
          <w:color w:val="000000" w:themeColor="text1"/>
        </w:rPr>
      </w:pPr>
    </w:p>
    <w:p w14:paraId="0117A758" w14:textId="77777777" w:rsidR="00831169" w:rsidRPr="00A57EA4" w:rsidRDefault="00831169" w:rsidP="00E87C31">
      <w:pPr>
        <w:spacing w:line="440" w:lineRule="exact"/>
        <w:jc w:val="center"/>
        <w:rPr>
          <w:color w:val="000000" w:themeColor="text1"/>
        </w:rPr>
      </w:pPr>
    </w:p>
    <w:p w14:paraId="77C7F690" w14:textId="77777777" w:rsidR="00EB01FF" w:rsidRPr="00A57EA4" w:rsidRDefault="00EB01FF" w:rsidP="0017100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5035190A" w14:textId="77777777" w:rsidR="00EB01FF" w:rsidRPr="00A57EA4" w:rsidRDefault="00EB01FF" w:rsidP="0017100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4C8CCB66" w14:textId="77777777" w:rsidR="001C3A35" w:rsidRDefault="001133EB" w:rsidP="004F023D">
      <w:pPr>
        <w:spacing w:after="0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1133EB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AI解碼「嗅覺皮質」</w:t>
      </w:r>
    </w:p>
    <w:p w14:paraId="313F80DA" w14:textId="1AC68298" w:rsidR="00C00506" w:rsidRPr="00A57EA4" w:rsidRDefault="001133EB" w:rsidP="004F023D">
      <w:pPr>
        <w:spacing w:after="0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1133EB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在自閉症中扮演的</w:t>
      </w:r>
      <w:r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重要</w:t>
      </w:r>
      <w:r w:rsidRPr="001133EB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角色</w:t>
      </w:r>
    </w:p>
    <w:p w14:paraId="7FBD9375" w14:textId="77777777" w:rsidR="00D763F2" w:rsidRPr="00A57EA4" w:rsidRDefault="00D763F2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6731ECCA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55F8C92E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57737F74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042B6AA1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6E0DAAA2" w14:textId="77777777" w:rsidR="00D763F2" w:rsidRPr="00A57EA4" w:rsidRDefault="00D763F2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1D25ACC6" w14:textId="77777777" w:rsidR="00BF6DF8" w:rsidRPr="00A57EA4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>主持人：</w:t>
      </w:r>
      <w:r w:rsidR="00BF6DF8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國科會生命科學研究發展處</w:t>
      </w:r>
    </w:p>
    <w:p w14:paraId="20BF2741" w14:textId="4961E9B7" w:rsidR="00FF2950" w:rsidRPr="00A57EA4" w:rsidRDefault="00BF6DF8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      楊台鴻處長</w:t>
      </w:r>
    </w:p>
    <w:p w14:paraId="180BF00C" w14:textId="63753208" w:rsidR="000B63AB" w:rsidRPr="00A57EA4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報告人：</w:t>
      </w:r>
      <w:r w:rsidR="006A1465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中央研究院分子生物研究所</w:t>
      </w:r>
    </w:p>
    <w:p w14:paraId="3A290A9F" w14:textId="4D472E20" w:rsidR="006A1465" w:rsidRPr="00A57EA4" w:rsidRDefault="00FF2950" w:rsidP="006A1465">
      <w:pPr>
        <w:spacing w:line="36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      </w:t>
      </w:r>
      <w:bookmarkStart w:id="0" w:name="_Hlk218527408"/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</w:t>
      </w:r>
      <w:r w:rsidR="006A1465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薛一蘋</w:t>
      </w:r>
      <w:r w:rsidR="00DD4DA6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特聘</w:t>
      </w:r>
      <w:bookmarkEnd w:id="0"/>
      <w:r w:rsidR="006A1465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研究員</w:t>
      </w:r>
    </w:p>
    <w:p w14:paraId="656A74C9" w14:textId="77777777" w:rsidR="000D4B5A" w:rsidRPr="00A57EA4" w:rsidRDefault="000D4B5A" w:rsidP="00FF2950">
      <w:pPr>
        <w:rPr>
          <w:rFonts w:ascii="標楷體" w:eastAsia="標楷體" w:hAnsi="標楷體"/>
          <w:color w:val="000000" w:themeColor="text1"/>
          <w:sz w:val="38"/>
          <w:szCs w:val="38"/>
        </w:rPr>
      </w:pPr>
    </w:p>
    <w:p w14:paraId="7B040B75" w14:textId="70A437B4" w:rsidR="00B30A00" w:rsidRPr="00A57EA4" w:rsidRDefault="00B30A00" w:rsidP="00B30A00">
      <w:pPr>
        <w:jc w:val="center"/>
        <w:rPr>
          <w:rFonts w:eastAsia="標楷體" w:cstheme="minorHAnsi"/>
          <w:color w:val="000000" w:themeColor="text1"/>
          <w:sz w:val="38"/>
          <w:szCs w:val="38"/>
        </w:rPr>
        <w:sectPr w:rsidR="00B30A00" w:rsidRPr="00A57EA4" w:rsidSect="00531F7F">
          <w:footerReference w:type="default" r:id="rId7"/>
          <w:pgSz w:w="12240" w:h="15840"/>
          <w:pgMar w:top="1440" w:right="1800" w:bottom="1440" w:left="1800" w:header="708" w:footer="708" w:gutter="0"/>
          <w:pgNumType w:start="0"/>
          <w:cols w:space="708"/>
          <w:titlePg/>
          <w:docGrid w:linePitch="360"/>
        </w:sectPr>
      </w:pP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202</w:t>
      </w:r>
      <w:r w:rsidR="00BB24F0" w:rsidRPr="00A57EA4">
        <w:rPr>
          <w:rFonts w:eastAsia="標楷體" w:cstheme="minorHAnsi" w:hint="eastAsia"/>
          <w:b/>
          <w:color w:val="000000" w:themeColor="text1"/>
          <w:sz w:val="36"/>
          <w:szCs w:val="36"/>
        </w:rPr>
        <w:t>6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年</w:t>
      </w:r>
      <w:r w:rsidR="006A1465" w:rsidRPr="00A57EA4">
        <w:rPr>
          <w:rFonts w:eastAsia="標楷體" w:cstheme="minorHAnsi" w:hint="eastAsia"/>
          <w:b/>
          <w:color w:val="000000" w:themeColor="text1"/>
          <w:sz w:val="36"/>
          <w:szCs w:val="36"/>
        </w:rPr>
        <w:t>4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月</w:t>
      </w:r>
      <w:r w:rsidR="003928B0" w:rsidRPr="00A57EA4">
        <w:rPr>
          <w:rFonts w:eastAsia="標楷體" w:cstheme="minorHAnsi" w:hint="eastAsia"/>
          <w:b/>
          <w:color w:val="000000" w:themeColor="text1"/>
          <w:sz w:val="36"/>
          <w:szCs w:val="36"/>
        </w:rPr>
        <w:t xml:space="preserve"> </w:t>
      </w:r>
      <w:r w:rsidR="006A1465" w:rsidRPr="00A57EA4">
        <w:rPr>
          <w:rFonts w:eastAsia="標楷體" w:cstheme="minorHAnsi" w:hint="eastAsia"/>
          <w:b/>
          <w:color w:val="000000" w:themeColor="text1"/>
          <w:sz w:val="36"/>
          <w:szCs w:val="36"/>
        </w:rPr>
        <w:t>15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日</w:t>
      </w:r>
    </w:p>
    <w:p w14:paraId="65387D97" w14:textId="77777777" w:rsidR="00FF2950" w:rsidRPr="00A57EA4" w:rsidRDefault="00FF2950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A57EA4"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  <w:lastRenderedPageBreak/>
        <w:t>國家科學及技術委員會新聞稿</w:t>
      </w:r>
    </w:p>
    <w:p w14:paraId="620092B4" w14:textId="55C252B9" w:rsidR="00572DA6" w:rsidRPr="00A57EA4" w:rsidRDefault="001133EB" w:rsidP="00572DA6">
      <w:pPr>
        <w:spacing w:line="44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1133EB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AI</w:t>
      </w:r>
      <w:r w:rsidRPr="001133EB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解碼「嗅覺皮質」在自閉症中扮演的重要角色</w:t>
      </w:r>
    </w:p>
    <w:p w14:paraId="2D50E3C0" w14:textId="0DE69576" w:rsidR="00FF2950" w:rsidRPr="00A57EA4" w:rsidRDefault="00FF2950" w:rsidP="00906618">
      <w:pPr>
        <w:spacing w:line="440" w:lineRule="exact"/>
        <w:jc w:val="right"/>
        <w:rPr>
          <w:rFonts w:eastAsia="標楷體" w:cstheme="minorHAnsi"/>
          <w:color w:val="000000" w:themeColor="text1"/>
          <w:sz w:val="24"/>
          <w:szCs w:val="24"/>
        </w:rPr>
      </w:pPr>
      <w:r w:rsidRPr="00A57EA4">
        <w:rPr>
          <w:rFonts w:eastAsia="標楷體" w:cstheme="minorHAnsi"/>
          <w:color w:val="000000" w:themeColor="text1"/>
          <w:sz w:val="24"/>
          <w:szCs w:val="24"/>
        </w:rPr>
        <w:t>發布日期：</w:t>
      </w:r>
      <w:r w:rsidR="003020BA" w:rsidRPr="00A57EA4">
        <w:rPr>
          <w:rFonts w:eastAsia="標楷體" w:cstheme="minorHAnsi" w:hint="eastAsia"/>
          <w:color w:val="000000" w:themeColor="text1"/>
          <w:sz w:val="24"/>
          <w:szCs w:val="24"/>
        </w:rPr>
        <w:t>2026</w:t>
      </w:r>
      <w:r w:rsidRPr="00A57EA4">
        <w:rPr>
          <w:rFonts w:eastAsia="標楷體" w:cstheme="minorHAnsi"/>
          <w:color w:val="000000" w:themeColor="text1"/>
          <w:sz w:val="24"/>
          <w:szCs w:val="24"/>
        </w:rPr>
        <w:t>年</w:t>
      </w:r>
      <w:r w:rsidR="006A1465" w:rsidRPr="00A57EA4">
        <w:rPr>
          <w:rFonts w:eastAsia="標楷體" w:cstheme="minorHAnsi" w:hint="eastAsia"/>
          <w:color w:val="000000" w:themeColor="text1"/>
          <w:sz w:val="24"/>
          <w:szCs w:val="24"/>
        </w:rPr>
        <w:t>4</w:t>
      </w:r>
      <w:r w:rsidRPr="00A57EA4">
        <w:rPr>
          <w:rFonts w:eastAsia="標楷體" w:cstheme="minorHAnsi"/>
          <w:color w:val="000000" w:themeColor="text1"/>
          <w:sz w:val="24"/>
          <w:szCs w:val="24"/>
        </w:rPr>
        <w:t>月</w:t>
      </w:r>
      <w:r w:rsidR="006A1465" w:rsidRPr="00A57EA4">
        <w:rPr>
          <w:rFonts w:eastAsia="標楷體" w:cstheme="minorHAnsi" w:hint="eastAsia"/>
          <w:color w:val="000000" w:themeColor="text1"/>
          <w:sz w:val="24"/>
          <w:szCs w:val="24"/>
        </w:rPr>
        <w:t>15</w:t>
      </w:r>
      <w:r w:rsidRPr="00A57EA4">
        <w:rPr>
          <w:rFonts w:eastAsia="標楷體" w:cstheme="minorHAnsi"/>
          <w:color w:val="000000" w:themeColor="text1"/>
          <w:sz w:val="24"/>
          <w:szCs w:val="24"/>
        </w:rPr>
        <w:t>日</w:t>
      </w:r>
    </w:p>
    <w:p w14:paraId="4ABCAD22" w14:textId="2EFA7E06" w:rsidR="005F4E83" w:rsidRPr="00114C37" w:rsidRDefault="006A1465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自閉症的成因</w:t>
      </w:r>
      <w:r w:rsidR="006426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相當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複雜，</w:t>
      </w:r>
      <w:r w:rsidR="0096739E" w:rsidRPr="0096739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但神經迴路異常</w:t>
      </w:r>
      <w:r w:rsidR="0096739E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是共同特徵。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中央研究院分子生物研究所</w:t>
      </w:r>
      <w:r w:rsidR="006426D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特聘研究員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薛一蘋</w:t>
      </w:r>
      <w:r w:rsidR="006426D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與資訊科學研究所副研究員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王建堯團隊，</w:t>
      </w:r>
      <w:r w:rsidR="00ED570B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在國科會尖端計畫、中研院深耕計畫及主題計畫的支持下，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建立</w:t>
      </w:r>
      <w:r w:rsidR="0067028A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全腦</w:t>
      </w:r>
      <w:proofErr w:type="gramStart"/>
      <w:r w:rsidR="0067028A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自動腦區校正</w:t>
      </w:r>
      <w:proofErr w:type="gramEnd"/>
      <w:r w:rsidR="0067028A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定量分析</w:t>
      </w:r>
      <w:r w:rsidRPr="00114C3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(Brain Mapping with Auto-ROI correction</w:t>
      </w:r>
      <w:r w:rsidR="00AA0AB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, </w:t>
      </w:r>
      <w:r w:rsidR="00AA0ABD" w:rsidRPr="00114C3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BM-auto</w:t>
      </w:r>
      <w:r w:rsidRPr="00114C3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67028A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67028A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96739E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自閉症模式</w:t>
      </w:r>
      <w:proofErr w:type="gramStart"/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小鼠全腦</w:t>
      </w:r>
      <w:proofErr w:type="gramEnd"/>
      <w:r w:rsidR="00CA2404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迴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路異常之處，</w:t>
      </w:r>
      <w:r w:rsidR="006426D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發現「嗅覺皮質」在自閉症中</w:t>
      </w:r>
      <w:r w:rsidR="0019498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扮演</w:t>
      </w:r>
      <w:r w:rsidR="006426D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的重要角色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。最新研究</w:t>
      </w:r>
      <w:r w:rsidR="00073B40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成果</w:t>
      </w:r>
      <w:r w:rsidR="006426D8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近期已發表於</w:t>
      </w:r>
      <w:r w:rsidR="009F29F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國際</w:t>
      </w:r>
      <w:r w:rsidR="00EB4913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知名</w:t>
      </w:r>
      <w:r w:rsidR="009F29F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期刊</w:t>
      </w:r>
      <w:r w:rsidR="009F29F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EE6F95" w:rsidRPr="00114C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《</w:t>
      </w:r>
      <w:r w:rsidR="00B23BE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分子精神病學</w:t>
      </w:r>
      <w:r w:rsidR="00EE6F95" w:rsidRPr="00114C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》</w:t>
      </w:r>
      <w:r w:rsidR="00B23BED" w:rsidRPr="00114C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</w:t>
      </w:r>
      <w:r w:rsidR="00B23BED" w:rsidRPr="00114C37">
        <w:rPr>
          <w:rFonts w:ascii="Times New Roman" w:eastAsia="標楷體" w:hAnsi="Times New Roman" w:cs="Times New Roman"/>
          <w:i/>
          <w:iCs/>
          <w:color w:val="000000" w:themeColor="text1"/>
          <w:sz w:val="28"/>
          <w:szCs w:val="28"/>
        </w:rPr>
        <w:t>Molecular Psychiatry</w:t>
      </w:r>
      <w:r w:rsidR="00B23BE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9F29F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0F222BEB" w14:textId="29A66C6D" w:rsidR="006B2D08" w:rsidRPr="00A57EA4" w:rsidRDefault="006A1465" w:rsidP="0096739E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全腦神經</w:t>
      </w:r>
      <w:r w:rsidR="00CA2404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迴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路</w:t>
      </w:r>
      <w:r w:rsidR="0096739E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複雜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73B6C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需要發展快速且精確的全腦分析技術，才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能了解是否有</w:t>
      </w:r>
      <w:r w:rsidR="00CA2404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迴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路異常</w:t>
      </w:r>
      <w:r w:rsidR="009F29FD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為解</w:t>
      </w:r>
      <w:r w:rsidR="00EB01FF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這個難題，團隊歷時</w:t>
      </w:r>
      <w:r w:rsidR="00920234"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114C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年，建立</w:t>
      </w:r>
      <w:r w:rsidRPr="00114C3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BM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-auto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系統，由鼠腦樣本處理至全腦螢光影像掃描並定量，</w:t>
      </w:r>
      <w:r w:rsidR="00073B40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同時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搭配特殊螢光標定</w:t>
      </w:r>
      <w:r w:rsidR="00EB01FF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技術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73B6C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迅速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分析全鼠腦神經細胞軸突投射和神經細胞活性，了解全腦</w:t>
      </w:r>
      <w:bookmarkStart w:id="1" w:name="_Hlk224055049"/>
      <w:r w:rsidR="00EB01FF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迴</w:t>
      </w:r>
      <w:bookmarkEnd w:id="1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路的狀況。團隊</w:t>
      </w:r>
      <w:r w:rsidR="005B1713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早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2024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5B1713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便率先利用</w:t>
      </w:r>
      <w:r w:rsidR="00573B6C"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此</w:t>
      </w:r>
      <w:r w:rsidR="00573B6C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</w:t>
      </w:r>
      <w:r w:rsidR="00573B6C"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5B1713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成功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發表一篇</w:t>
      </w:r>
      <w:r w:rsidR="005B1713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有關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杏仁核的全腦連結分析</w:t>
      </w:r>
      <w:r w:rsidR="006F2F4E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為進一步優化</w:t>
      </w:r>
      <w:r w:rsidR="00573B6C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系統性能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73B6C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利用過去</w:t>
      </w:r>
      <w:r w:rsidR="006B2D0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573B6C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8338EA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累積蒐集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的基準真相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(Ground truth)</w:t>
      </w:r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數據</w:t>
      </w:r>
      <w:r w:rsidR="000C6DB7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資料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96739E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導入</w:t>
      </w:r>
      <w:r w:rsidR="0096739E"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AI</w:t>
      </w:r>
      <w:r w:rsidR="0096739E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深度學習技術，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建構自動化</w:t>
      </w:r>
      <w:proofErr w:type="gramStart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的腦區辨識</w:t>
      </w:r>
      <w:proofErr w:type="gramEnd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</w:t>
      </w:r>
      <w:r w:rsidR="008D12A1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快速精</w:t>
      </w:r>
      <w:proofErr w:type="gramStart"/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準</w:t>
      </w:r>
      <w:proofErr w:type="gramEnd"/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</w:t>
      </w:r>
      <w:proofErr w:type="gramStart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每隻鼠腦</w:t>
      </w:r>
      <w:proofErr w:type="gramEnd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proofErr w:type="gramStart"/>
      <w:r w:rsidR="00920234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500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多個腦區</w:t>
      </w:r>
      <w:proofErr w:type="gramEnd"/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，獲取可靠的數據</w:t>
      </w:r>
      <w:r w:rsidR="008D12A1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4BE0B91A" w14:textId="19E3A082" w:rsidR="006B2D08" w:rsidRPr="00A57EA4" w:rsidRDefault="0096739E" w:rsidP="008D0A61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透過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BM-auto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系統，</w:t>
      </w:r>
      <w:r w:rsidR="00152CC1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完成</w:t>
      </w:r>
      <w:r w:rsidR="00C049D2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</w:t>
      </w:r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具代表性的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自閉</w:t>
      </w:r>
      <w:proofErr w:type="gramStart"/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症小鼠全</w:t>
      </w:r>
      <w:proofErr w:type="gramEnd"/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腦螢光影像定量分析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105743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並連結及比對</w:t>
      </w:r>
      <w:r w:rsidR="00F57BD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美</w:t>
      </w:r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國艾倫腦科學研究所</w:t>
      </w:r>
      <w:r w:rsidR="00CB69FD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F57BD8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Allen Institute for Brain Science</w:t>
      </w:r>
      <w:r w:rsidR="00CB69FD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建構的正常小鼠資料庫，繪製</w:t>
      </w:r>
      <w:r w:rsidR="00920234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種自閉</w:t>
      </w:r>
      <w:proofErr w:type="gramStart"/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症小鼠全</w:t>
      </w:r>
      <w:proofErr w:type="gramEnd"/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腦連</w:t>
      </w:r>
      <w:r w:rsidR="000C6DB7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結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體的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異常</w:t>
      </w:r>
      <w:r w:rsidR="004158AF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處</w:t>
      </w:r>
      <w:r w:rsidR="00C049D2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發現</w:t>
      </w:r>
      <w:r w:rsidR="006B2D0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種自</w:t>
      </w:r>
      <w:proofErr w:type="gramStart"/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閉症小鼠</w:t>
      </w:r>
      <w:proofErr w:type="gramEnd"/>
      <w:r w:rsidR="0086582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有共同病灶：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嗅覺皮質的特定投射神經</w:t>
      </w:r>
      <w:r w:rsidR="000C6DB7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細胞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顯著</w:t>
      </w:r>
      <w:r w:rsidR="00105743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下降</w:t>
      </w:r>
      <w:r w:rsidR="0086582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進一步證實</w:t>
      </w:r>
      <w:r w:rsidR="006945B4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雖然</w:t>
      </w:r>
      <w:r w:rsidR="006945B4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6945B4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種自閉症小鼠仍保有嗅覺感應能力，能聞到各種氣味，但卻失去「分辨氣味異同」的辨別力，導致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</w:t>
      </w:r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辨別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障礙。</w:t>
      </w:r>
      <w:r w:rsidR="00CE04D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另一方面，團隊</w:t>
      </w:r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透過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化學遺傳方法抑制</w:t>
      </w:r>
      <w:r w:rsidR="00CE04D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野生型正常</w:t>
      </w:r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小鼠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嗅覺皮質的神經細胞活性，</w:t>
      </w:r>
      <w:r w:rsidR="00D23A27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小鼠</w:t>
      </w:r>
      <w:r w:rsidR="00463087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隨即</w:t>
      </w:r>
      <w:r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變得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不愛</w:t>
      </w:r>
      <w:r w:rsidR="00D23A27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社交</w:t>
      </w:r>
      <w:r w:rsidR="00CE04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CE04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自閉症傾向</w:t>
      </w:r>
      <w:r w:rsidR="00CE04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4EEBDA2" w14:textId="4FF9045C" w:rsidR="0060575A" w:rsidRPr="003852C1" w:rsidRDefault="00865828" w:rsidP="008D0A61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另外，</w:t>
      </w:r>
      <w:r w:rsidR="00A760E9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嗅覺皮質和其他腦區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之間的</w:t>
      </w:r>
      <w:r w:rsidR="008D12A1"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功能性連結</w:t>
      </w:r>
      <w:r w:rsidR="008D12A1"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，發現自閉症小鼠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6945B4"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腦區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連結</w:t>
      </w:r>
      <w:r w:rsidR="006945B4"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有弱化的現象</w:t>
      </w:r>
      <w:r w:rsidR="006945B4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特別是給予小鼠特定氣味刺激時，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</w:t>
      </w:r>
      <w:proofErr w:type="gramStart"/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閉症小鼠各個腦區</w:t>
      </w:r>
      <w:proofErr w:type="gramEnd"/>
      <w:r w:rsidR="006A1465" w:rsidRPr="003852C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含嗅覺皮質</w:t>
      </w:r>
      <w:r w:rsidR="006A1465" w:rsidRPr="003852C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神經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活性普遍較野生型</w:t>
      </w:r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正常</w:t>
      </w:r>
      <w:proofErr w:type="gramStart"/>
      <w:r w:rsidR="008D12A1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小鼠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低</w:t>
      </w:r>
      <w:proofErr w:type="gramEnd"/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，顯示自</w:t>
      </w:r>
      <w:proofErr w:type="gramStart"/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閉症小鼠</w:t>
      </w:r>
      <w:proofErr w:type="gramEnd"/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嗅覺皮質的</w:t>
      </w:r>
      <w:r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異常</w:t>
      </w:r>
      <w:r w:rsidR="00A760E9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不僅影響嗅覺功能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C046CB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連帶影響與</w:t>
      </w:r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其</w:t>
      </w:r>
      <w:proofErr w:type="gramStart"/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他腦區之間</w:t>
      </w:r>
      <w:proofErr w:type="gramEnd"/>
      <w:r w:rsidR="008D12A1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的訊息傳遞與連結，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這些研究成果揭露</w:t>
      </w:r>
      <w:r w:rsidR="00105743" w:rsidRPr="0004076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</w:t>
      </w:r>
      <w:r w:rsidR="00105743" w:rsidRPr="0004076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的重要性，</w:t>
      </w:r>
      <w:r w:rsidR="0019498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也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開啟</w:t>
      </w:r>
      <w:r w:rsidR="00194988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了</w:t>
      </w:r>
      <w:r w:rsidR="006A1465" w:rsidRPr="0004076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新的研究方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向</w:t>
      </w:r>
      <w:r w:rsidR="000344CD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DA11172" w14:textId="21431383" w:rsidR="005F4E83" w:rsidRPr="00A57EA4" w:rsidRDefault="0034504F" w:rsidP="0034504F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團隊不僅證實</w:t>
      </w:r>
      <w:r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嗅覺皮質</w:t>
      </w:r>
      <w:r w:rsidRPr="003852C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」在自閉症病理機制中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的重要性</w:t>
      </w:r>
      <w:r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A1465" w:rsidRPr="003852C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所建立的</w:t>
      </w:r>
      <w:r w:rsidR="006A1465"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BM-auto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系統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更是本次研究的一大亮點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3D32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突破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傳統全腦影像處理</w:t>
      </w:r>
      <w:r w:rsidR="003D32D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的瓶頸</w:t>
      </w:r>
      <w:r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能夠</w:t>
      </w:r>
      <w:r w:rsidR="0075728B" w:rsidRP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快速且精準</w:t>
      </w:r>
      <w:r w:rsid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</w:t>
      </w:r>
      <w:r w:rsidR="0075728B" w:rsidRP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分析全腦</w:t>
      </w:r>
      <w:r w:rsidR="006A1465" w:rsidRPr="00A57EA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不僅是自閉症</w:t>
      </w:r>
      <w:r w:rsid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的利器，更</w:t>
      </w:r>
      <w:r w:rsidR="0075728B" w:rsidRP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展現未來在各種腦</w:t>
      </w:r>
      <w:r w:rsidR="006945B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</w:t>
      </w:r>
      <w:r w:rsidR="0075728B" w:rsidRPr="0075728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疾病分析上的廣泛應用潛力</w:t>
      </w:r>
      <w:r w:rsidR="005F4E83" w:rsidRPr="00A57EA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BB1A9F9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0DC788AC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48FC777A" w14:textId="77777777" w:rsidR="00C15AFB" w:rsidRPr="006E6BDF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1FA49596" w14:textId="77777777" w:rsidR="0073375B" w:rsidRPr="006E6BDF" w:rsidRDefault="0073375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5BAFF9A2" w14:textId="5D8DAFF8" w:rsidR="00A20930" w:rsidRPr="00747FD9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研究成果聯絡人</w:t>
      </w:r>
    </w:p>
    <w:p w14:paraId="703B669D" w14:textId="21BF51C5" w:rsidR="00FD608F" w:rsidRPr="00747FD9" w:rsidRDefault="0034504F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4504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中央研究院分子生物研究所</w:t>
      </w:r>
    </w:p>
    <w:p w14:paraId="30B6DF1E" w14:textId="18DAAE47" w:rsidR="00A763D4" w:rsidRPr="00747FD9" w:rsidRDefault="0034504F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4504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薛一蘋特聘研究員</w:t>
      </w:r>
      <w:r w:rsidR="00A763D4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="00A763D4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763D4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</w:t>
      </w:r>
      <w:r w:rsidR="00A763D4" w:rsidRPr="00747FD9">
        <w:rPr>
          <w:rFonts w:ascii="Times New Roman" w:hAnsi="Times New Roman" w:cs="Times New Roman"/>
          <w:color w:val="000000" w:themeColor="text1"/>
        </w:rPr>
        <w:t xml:space="preserve"> </w:t>
      </w:r>
      <w:r w:rsidRPr="0034504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27899311</w:t>
      </w:r>
    </w:p>
    <w:p w14:paraId="7AD05E90" w14:textId="367C413E" w:rsidR="00A763D4" w:rsidRPr="00747FD9" w:rsidRDefault="00A763D4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34504F" w:rsidRPr="0034504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yph@gate.sinica.edu.tw</w:t>
      </w:r>
    </w:p>
    <w:p w14:paraId="2C4489F1" w14:textId="77777777" w:rsidR="009D026C" w:rsidRDefault="009D026C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14:paraId="5407D33F" w14:textId="166B450C" w:rsidR="00A20930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國科會聯絡人</w:t>
      </w:r>
    </w:p>
    <w:p w14:paraId="192DC1A8" w14:textId="77777777" w:rsidR="00FD608F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生命科學研究發展處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4837B6A" w14:textId="61482361" w:rsidR="00394880" w:rsidRPr="005F4E83" w:rsidRDefault="00BB24F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陳薏如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博士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(02)2737-</w:t>
      </w:r>
      <w:r w:rsidR="004623FF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461</w:t>
      </w:r>
    </w:p>
    <w:sectPr w:rsidR="00394880" w:rsidRPr="005F4E83" w:rsidSect="00FA3192">
      <w:pgSz w:w="12240" w:h="15840"/>
      <w:pgMar w:top="1276" w:right="14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FE88" w14:textId="77777777" w:rsidR="00B06CC7" w:rsidRDefault="00B06CC7" w:rsidP="00E62FB2">
      <w:pPr>
        <w:spacing w:after="0" w:line="240" w:lineRule="auto"/>
      </w:pPr>
      <w:r>
        <w:separator/>
      </w:r>
    </w:p>
  </w:endnote>
  <w:endnote w:type="continuationSeparator" w:id="0">
    <w:p w14:paraId="5C4F3652" w14:textId="77777777" w:rsidR="00B06CC7" w:rsidRDefault="00B06CC7" w:rsidP="00E6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07052"/>
      <w:docPartObj>
        <w:docPartGallery w:val="Page Numbers (Bottom of Page)"/>
        <w:docPartUnique/>
      </w:docPartObj>
    </w:sdtPr>
    <w:sdtContent>
      <w:p w14:paraId="5A6AF55E" w14:textId="2AE13F87" w:rsidR="00F82F30" w:rsidRDefault="00531F7F" w:rsidP="00531F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C9BB2" w14:textId="77777777" w:rsidR="00B06CC7" w:rsidRDefault="00B06CC7" w:rsidP="00E62FB2">
      <w:pPr>
        <w:spacing w:after="0" w:line="240" w:lineRule="auto"/>
      </w:pPr>
      <w:r>
        <w:separator/>
      </w:r>
    </w:p>
  </w:footnote>
  <w:footnote w:type="continuationSeparator" w:id="0">
    <w:p w14:paraId="39EEFDB5" w14:textId="77777777" w:rsidR="00B06CC7" w:rsidRDefault="00B06CC7" w:rsidP="00E62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2MzQxN7awsDQ0MjBV0lEKTi0uzszPAykwrAUA2kEHeSwAAAA="/>
  </w:docVars>
  <w:rsids>
    <w:rsidRoot w:val="00FF2950"/>
    <w:rsid w:val="00011E25"/>
    <w:rsid w:val="00027B57"/>
    <w:rsid w:val="000301B3"/>
    <w:rsid w:val="000311FA"/>
    <w:rsid w:val="000344CD"/>
    <w:rsid w:val="00040765"/>
    <w:rsid w:val="000522A4"/>
    <w:rsid w:val="00053C8A"/>
    <w:rsid w:val="00056ECC"/>
    <w:rsid w:val="00067CE8"/>
    <w:rsid w:val="00073B40"/>
    <w:rsid w:val="000868F7"/>
    <w:rsid w:val="000916F2"/>
    <w:rsid w:val="000A0183"/>
    <w:rsid w:val="000A027C"/>
    <w:rsid w:val="000A4C04"/>
    <w:rsid w:val="000A4FEF"/>
    <w:rsid w:val="000B2560"/>
    <w:rsid w:val="000B63AB"/>
    <w:rsid w:val="000B7594"/>
    <w:rsid w:val="000C25DA"/>
    <w:rsid w:val="000C2CFC"/>
    <w:rsid w:val="000C65D3"/>
    <w:rsid w:val="000C6DB7"/>
    <w:rsid w:val="000D2D78"/>
    <w:rsid w:val="000D4B5A"/>
    <w:rsid w:val="000D7575"/>
    <w:rsid w:val="000E6B19"/>
    <w:rsid w:val="000F543B"/>
    <w:rsid w:val="000F7978"/>
    <w:rsid w:val="00101687"/>
    <w:rsid w:val="00105743"/>
    <w:rsid w:val="001133EB"/>
    <w:rsid w:val="00114B7A"/>
    <w:rsid w:val="00114C37"/>
    <w:rsid w:val="00125C42"/>
    <w:rsid w:val="001428A5"/>
    <w:rsid w:val="001436F8"/>
    <w:rsid w:val="00152CC1"/>
    <w:rsid w:val="0015477F"/>
    <w:rsid w:val="00171000"/>
    <w:rsid w:val="0017663D"/>
    <w:rsid w:val="00194988"/>
    <w:rsid w:val="001B1AD2"/>
    <w:rsid w:val="001B60F7"/>
    <w:rsid w:val="001C0B14"/>
    <w:rsid w:val="001C233D"/>
    <w:rsid w:val="001C3A35"/>
    <w:rsid w:val="001D29AD"/>
    <w:rsid w:val="001D682E"/>
    <w:rsid w:val="001E230A"/>
    <w:rsid w:val="001E4250"/>
    <w:rsid w:val="001E7480"/>
    <w:rsid w:val="001F41B3"/>
    <w:rsid w:val="001F4FB2"/>
    <w:rsid w:val="002004C8"/>
    <w:rsid w:val="00233E9F"/>
    <w:rsid w:val="00237FBA"/>
    <w:rsid w:val="00242416"/>
    <w:rsid w:val="00251062"/>
    <w:rsid w:val="00255889"/>
    <w:rsid w:val="00275CD5"/>
    <w:rsid w:val="00290AA1"/>
    <w:rsid w:val="00294E2B"/>
    <w:rsid w:val="002A3D5D"/>
    <w:rsid w:val="002B6C0F"/>
    <w:rsid w:val="002D1514"/>
    <w:rsid w:val="002D570E"/>
    <w:rsid w:val="002E3DB4"/>
    <w:rsid w:val="003020BA"/>
    <w:rsid w:val="00302871"/>
    <w:rsid w:val="00306ED1"/>
    <w:rsid w:val="00314476"/>
    <w:rsid w:val="00321DC4"/>
    <w:rsid w:val="00327314"/>
    <w:rsid w:val="0034504F"/>
    <w:rsid w:val="00352D3C"/>
    <w:rsid w:val="00353750"/>
    <w:rsid w:val="0035478B"/>
    <w:rsid w:val="0036211B"/>
    <w:rsid w:val="003634BB"/>
    <w:rsid w:val="0037510C"/>
    <w:rsid w:val="003852C1"/>
    <w:rsid w:val="003928B0"/>
    <w:rsid w:val="00394880"/>
    <w:rsid w:val="003A3AAF"/>
    <w:rsid w:val="003A6E86"/>
    <w:rsid w:val="003B0506"/>
    <w:rsid w:val="003C1004"/>
    <w:rsid w:val="003D32D6"/>
    <w:rsid w:val="003D77DD"/>
    <w:rsid w:val="003E35CD"/>
    <w:rsid w:val="003F2F4E"/>
    <w:rsid w:val="003F5C8C"/>
    <w:rsid w:val="00401073"/>
    <w:rsid w:val="004035BF"/>
    <w:rsid w:val="00412857"/>
    <w:rsid w:val="00414C2D"/>
    <w:rsid w:val="004158AF"/>
    <w:rsid w:val="00416F90"/>
    <w:rsid w:val="00432150"/>
    <w:rsid w:val="004327C6"/>
    <w:rsid w:val="0043744F"/>
    <w:rsid w:val="00454313"/>
    <w:rsid w:val="0045680E"/>
    <w:rsid w:val="004623FF"/>
    <w:rsid w:val="00463087"/>
    <w:rsid w:val="004711DD"/>
    <w:rsid w:val="00481B77"/>
    <w:rsid w:val="0048295C"/>
    <w:rsid w:val="00487DAD"/>
    <w:rsid w:val="004961FF"/>
    <w:rsid w:val="004A5A43"/>
    <w:rsid w:val="004A7B29"/>
    <w:rsid w:val="004B050E"/>
    <w:rsid w:val="004B7EFF"/>
    <w:rsid w:val="004D7A0A"/>
    <w:rsid w:val="004E0DCD"/>
    <w:rsid w:val="004E6FE7"/>
    <w:rsid w:val="004F023D"/>
    <w:rsid w:val="00502966"/>
    <w:rsid w:val="00510BF8"/>
    <w:rsid w:val="00515775"/>
    <w:rsid w:val="00520440"/>
    <w:rsid w:val="00520F65"/>
    <w:rsid w:val="00522676"/>
    <w:rsid w:val="00523F15"/>
    <w:rsid w:val="005261F3"/>
    <w:rsid w:val="00530505"/>
    <w:rsid w:val="00531F7F"/>
    <w:rsid w:val="00534C63"/>
    <w:rsid w:val="005432C1"/>
    <w:rsid w:val="005628E2"/>
    <w:rsid w:val="00564CC3"/>
    <w:rsid w:val="00570FC9"/>
    <w:rsid w:val="00572389"/>
    <w:rsid w:val="00572DA6"/>
    <w:rsid w:val="00573B6C"/>
    <w:rsid w:val="0057416E"/>
    <w:rsid w:val="00577BC8"/>
    <w:rsid w:val="005814C2"/>
    <w:rsid w:val="00582793"/>
    <w:rsid w:val="00582BAD"/>
    <w:rsid w:val="0059316D"/>
    <w:rsid w:val="00593308"/>
    <w:rsid w:val="005A5E08"/>
    <w:rsid w:val="005B1713"/>
    <w:rsid w:val="005B2176"/>
    <w:rsid w:val="005B2DC6"/>
    <w:rsid w:val="005C059F"/>
    <w:rsid w:val="005D0498"/>
    <w:rsid w:val="005E3C96"/>
    <w:rsid w:val="005E5989"/>
    <w:rsid w:val="005E7051"/>
    <w:rsid w:val="005E7E8E"/>
    <w:rsid w:val="005F4D47"/>
    <w:rsid w:val="005F4E83"/>
    <w:rsid w:val="005F511E"/>
    <w:rsid w:val="005F7658"/>
    <w:rsid w:val="0060105A"/>
    <w:rsid w:val="0060575A"/>
    <w:rsid w:val="006063C1"/>
    <w:rsid w:val="00620BF4"/>
    <w:rsid w:val="00630731"/>
    <w:rsid w:val="00634FEE"/>
    <w:rsid w:val="006426D8"/>
    <w:rsid w:val="00647915"/>
    <w:rsid w:val="00652C89"/>
    <w:rsid w:val="00663BF1"/>
    <w:rsid w:val="00667DE0"/>
    <w:rsid w:val="0067028A"/>
    <w:rsid w:val="00676F76"/>
    <w:rsid w:val="006778D3"/>
    <w:rsid w:val="00691A23"/>
    <w:rsid w:val="006945B4"/>
    <w:rsid w:val="006A13CB"/>
    <w:rsid w:val="006A1465"/>
    <w:rsid w:val="006A39B3"/>
    <w:rsid w:val="006A5A59"/>
    <w:rsid w:val="006B2D08"/>
    <w:rsid w:val="006B7979"/>
    <w:rsid w:val="006E0C9D"/>
    <w:rsid w:val="006E0DAC"/>
    <w:rsid w:val="006E3FD4"/>
    <w:rsid w:val="006E4DB3"/>
    <w:rsid w:val="006E5D72"/>
    <w:rsid w:val="006E6BDF"/>
    <w:rsid w:val="006E7798"/>
    <w:rsid w:val="006F2F4E"/>
    <w:rsid w:val="007030B1"/>
    <w:rsid w:val="0070661B"/>
    <w:rsid w:val="00707D87"/>
    <w:rsid w:val="00707F1B"/>
    <w:rsid w:val="007128C3"/>
    <w:rsid w:val="007254A5"/>
    <w:rsid w:val="00730167"/>
    <w:rsid w:val="0073375B"/>
    <w:rsid w:val="007411D8"/>
    <w:rsid w:val="00747FD9"/>
    <w:rsid w:val="00751B5B"/>
    <w:rsid w:val="00754DB6"/>
    <w:rsid w:val="00756363"/>
    <w:rsid w:val="0075728B"/>
    <w:rsid w:val="00762E81"/>
    <w:rsid w:val="007649A1"/>
    <w:rsid w:val="00770D76"/>
    <w:rsid w:val="0077105C"/>
    <w:rsid w:val="00774763"/>
    <w:rsid w:val="007761ED"/>
    <w:rsid w:val="00782497"/>
    <w:rsid w:val="00783E13"/>
    <w:rsid w:val="007A4768"/>
    <w:rsid w:val="007B14F8"/>
    <w:rsid w:val="007B2E08"/>
    <w:rsid w:val="007B657E"/>
    <w:rsid w:val="007C0D26"/>
    <w:rsid w:val="007C1F64"/>
    <w:rsid w:val="007C35CB"/>
    <w:rsid w:val="007D11E1"/>
    <w:rsid w:val="007D4DE9"/>
    <w:rsid w:val="007E113D"/>
    <w:rsid w:val="007F26F6"/>
    <w:rsid w:val="007F28C4"/>
    <w:rsid w:val="007F29F4"/>
    <w:rsid w:val="008109C4"/>
    <w:rsid w:val="00813055"/>
    <w:rsid w:val="00815535"/>
    <w:rsid w:val="008210AF"/>
    <w:rsid w:val="00831169"/>
    <w:rsid w:val="008338EA"/>
    <w:rsid w:val="00863D1B"/>
    <w:rsid w:val="00864D40"/>
    <w:rsid w:val="00865828"/>
    <w:rsid w:val="00886423"/>
    <w:rsid w:val="0089540B"/>
    <w:rsid w:val="00897DAA"/>
    <w:rsid w:val="008A4D7B"/>
    <w:rsid w:val="008A613D"/>
    <w:rsid w:val="008B1D60"/>
    <w:rsid w:val="008D0A61"/>
    <w:rsid w:val="008D10D4"/>
    <w:rsid w:val="008D12A1"/>
    <w:rsid w:val="008D2747"/>
    <w:rsid w:val="008F4210"/>
    <w:rsid w:val="008F7867"/>
    <w:rsid w:val="009034DC"/>
    <w:rsid w:val="00906618"/>
    <w:rsid w:val="00911D3C"/>
    <w:rsid w:val="0091238E"/>
    <w:rsid w:val="00913328"/>
    <w:rsid w:val="0091444E"/>
    <w:rsid w:val="00917E69"/>
    <w:rsid w:val="00920234"/>
    <w:rsid w:val="00922FC5"/>
    <w:rsid w:val="009231D0"/>
    <w:rsid w:val="009244BC"/>
    <w:rsid w:val="0093238E"/>
    <w:rsid w:val="00951B13"/>
    <w:rsid w:val="00952078"/>
    <w:rsid w:val="009547B1"/>
    <w:rsid w:val="00960701"/>
    <w:rsid w:val="0096739E"/>
    <w:rsid w:val="00976768"/>
    <w:rsid w:val="00976EEA"/>
    <w:rsid w:val="009864C3"/>
    <w:rsid w:val="0099032B"/>
    <w:rsid w:val="0099431B"/>
    <w:rsid w:val="00997D99"/>
    <w:rsid w:val="009A130D"/>
    <w:rsid w:val="009A3FC4"/>
    <w:rsid w:val="009A4594"/>
    <w:rsid w:val="009B66CC"/>
    <w:rsid w:val="009B6BF8"/>
    <w:rsid w:val="009C6547"/>
    <w:rsid w:val="009D026C"/>
    <w:rsid w:val="009D17D5"/>
    <w:rsid w:val="009D6657"/>
    <w:rsid w:val="009E0FA3"/>
    <w:rsid w:val="009F0D00"/>
    <w:rsid w:val="009F1A0C"/>
    <w:rsid w:val="009F24DD"/>
    <w:rsid w:val="009F29FD"/>
    <w:rsid w:val="009F4ECC"/>
    <w:rsid w:val="009F62B2"/>
    <w:rsid w:val="00A0310C"/>
    <w:rsid w:val="00A03BAE"/>
    <w:rsid w:val="00A10FA8"/>
    <w:rsid w:val="00A20930"/>
    <w:rsid w:val="00A2165E"/>
    <w:rsid w:val="00A42F61"/>
    <w:rsid w:val="00A45BEF"/>
    <w:rsid w:val="00A4640D"/>
    <w:rsid w:val="00A51DAB"/>
    <w:rsid w:val="00A57EA4"/>
    <w:rsid w:val="00A61783"/>
    <w:rsid w:val="00A6195D"/>
    <w:rsid w:val="00A733B6"/>
    <w:rsid w:val="00A7496E"/>
    <w:rsid w:val="00A760E9"/>
    <w:rsid w:val="00A763D4"/>
    <w:rsid w:val="00A76FBD"/>
    <w:rsid w:val="00A77DE4"/>
    <w:rsid w:val="00A81415"/>
    <w:rsid w:val="00A85693"/>
    <w:rsid w:val="00AA0ABD"/>
    <w:rsid w:val="00AB72E9"/>
    <w:rsid w:val="00AB7BF6"/>
    <w:rsid w:val="00AC2232"/>
    <w:rsid w:val="00AC5E02"/>
    <w:rsid w:val="00AD43B3"/>
    <w:rsid w:val="00AD6A0E"/>
    <w:rsid w:val="00AE5DBD"/>
    <w:rsid w:val="00AE7161"/>
    <w:rsid w:val="00AF0A14"/>
    <w:rsid w:val="00AF5093"/>
    <w:rsid w:val="00B04518"/>
    <w:rsid w:val="00B06CC7"/>
    <w:rsid w:val="00B070D0"/>
    <w:rsid w:val="00B10475"/>
    <w:rsid w:val="00B23BED"/>
    <w:rsid w:val="00B27E27"/>
    <w:rsid w:val="00B30A00"/>
    <w:rsid w:val="00B338F3"/>
    <w:rsid w:val="00B43046"/>
    <w:rsid w:val="00B44E8B"/>
    <w:rsid w:val="00B47B5D"/>
    <w:rsid w:val="00B6697F"/>
    <w:rsid w:val="00B70E71"/>
    <w:rsid w:val="00B95372"/>
    <w:rsid w:val="00BA1F81"/>
    <w:rsid w:val="00BA3B4A"/>
    <w:rsid w:val="00BB123B"/>
    <w:rsid w:val="00BB224B"/>
    <w:rsid w:val="00BB24F0"/>
    <w:rsid w:val="00BB6B57"/>
    <w:rsid w:val="00BD08BA"/>
    <w:rsid w:val="00BE0021"/>
    <w:rsid w:val="00BE0663"/>
    <w:rsid w:val="00BE1E8A"/>
    <w:rsid w:val="00BF3597"/>
    <w:rsid w:val="00BF6DF8"/>
    <w:rsid w:val="00C00506"/>
    <w:rsid w:val="00C046CB"/>
    <w:rsid w:val="00C049D2"/>
    <w:rsid w:val="00C04BC3"/>
    <w:rsid w:val="00C11AAE"/>
    <w:rsid w:val="00C15AFB"/>
    <w:rsid w:val="00C25407"/>
    <w:rsid w:val="00C35AE0"/>
    <w:rsid w:val="00C35D58"/>
    <w:rsid w:val="00C37D78"/>
    <w:rsid w:val="00C40045"/>
    <w:rsid w:val="00C416FC"/>
    <w:rsid w:val="00C44A3D"/>
    <w:rsid w:val="00C544A6"/>
    <w:rsid w:val="00C63E32"/>
    <w:rsid w:val="00C644D6"/>
    <w:rsid w:val="00C672F2"/>
    <w:rsid w:val="00C67C7E"/>
    <w:rsid w:val="00C71BC7"/>
    <w:rsid w:val="00C76782"/>
    <w:rsid w:val="00C8562D"/>
    <w:rsid w:val="00C95087"/>
    <w:rsid w:val="00CA2404"/>
    <w:rsid w:val="00CA5965"/>
    <w:rsid w:val="00CA598D"/>
    <w:rsid w:val="00CA764F"/>
    <w:rsid w:val="00CB1F58"/>
    <w:rsid w:val="00CB69FD"/>
    <w:rsid w:val="00CB6D83"/>
    <w:rsid w:val="00CD536F"/>
    <w:rsid w:val="00CD6DFD"/>
    <w:rsid w:val="00CE04D5"/>
    <w:rsid w:val="00CE2231"/>
    <w:rsid w:val="00CE2708"/>
    <w:rsid w:val="00CE3192"/>
    <w:rsid w:val="00CE4AA2"/>
    <w:rsid w:val="00CE578A"/>
    <w:rsid w:val="00CF2E32"/>
    <w:rsid w:val="00CF5621"/>
    <w:rsid w:val="00CF6B0B"/>
    <w:rsid w:val="00CF6C21"/>
    <w:rsid w:val="00D00B82"/>
    <w:rsid w:val="00D21D1A"/>
    <w:rsid w:val="00D2232A"/>
    <w:rsid w:val="00D23A27"/>
    <w:rsid w:val="00D30D20"/>
    <w:rsid w:val="00D30E0B"/>
    <w:rsid w:val="00D45296"/>
    <w:rsid w:val="00D6168E"/>
    <w:rsid w:val="00D763F2"/>
    <w:rsid w:val="00D87CDF"/>
    <w:rsid w:val="00DA4161"/>
    <w:rsid w:val="00DC1B2F"/>
    <w:rsid w:val="00DC74E8"/>
    <w:rsid w:val="00DD4207"/>
    <w:rsid w:val="00DD4DA6"/>
    <w:rsid w:val="00DE3FD1"/>
    <w:rsid w:val="00DE4F64"/>
    <w:rsid w:val="00DE5BFD"/>
    <w:rsid w:val="00DF5487"/>
    <w:rsid w:val="00DF5731"/>
    <w:rsid w:val="00DF5944"/>
    <w:rsid w:val="00DF7B76"/>
    <w:rsid w:val="00E04C72"/>
    <w:rsid w:val="00E053FD"/>
    <w:rsid w:val="00E138E5"/>
    <w:rsid w:val="00E149B7"/>
    <w:rsid w:val="00E3626B"/>
    <w:rsid w:val="00E40820"/>
    <w:rsid w:val="00E43E0F"/>
    <w:rsid w:val="00E44DF9"/>
    <w:rsid w:val="00E566F6"/>
    <w:rsid w:val="00E62FB2"/>
    <w:rsid w:val="00E7376C"/>
    <w:rsid w:val="00E803FF"/>
    <w:rsid w:val="00E8114B"/>
    <w:rsid w:val="00E81880"/>
    <w:rsid w:val="00E820BC"/>
    <w:rsid w:val="00E87C31"/>
    <w:rsid w:val="00E94F12"/>
    <w:rsid w:val="00EB01FF"/>
    <w:rsid w:val="00EB4913"/>
    <w:rsid w:val="00EB4925"/>
    <w:rsid w:val="00EC6C68"/>
    <w:rsid w:val="00ED570B"/>
    <w:rsid w:val="00EE470F"/>
    <w:rsid w:val="00EE6DB5"/>
    <w:rsid w:val="00EE6F95"/>
    <w:rsid w:val="00EF19F3"/>
    <w:rsid w:val="00F166B8"/>
    <w:rsid w:val="00F259A8"/>
    <w:rsid w:val="00F42316"/>
    <w:rsid w:val="00F43C9C"/>
    <w:rsid w:val="00F57BD8"/>
    <w:rsid w:val="00F6182D"/>
    <w:rsid w:val="00F66E6F"/>
    <w:rsid w:val="00F728C4"/>
    <w:rsid w:val="00F76F2C"/>
    <w:rsid w:val="00F80BE4"/>
    <w:rsid w:val="00F82325"/>
    <w:rsid w:val="00F82F30"/>
    <w:rsid w:val="00F90AC9"/>
    <w:rsid w:val="00FA0433"/>
    <w:rsid w:val="00FA3192"/>
    <w:rsid w:val="00FA6E17"/>
    <w:rsid w:val="00FB7AA8"/>
    <w:rsid w:val="00FC2AA7"/>
    <w:rsid w:val="00FC6B67"/>
    <w:rsid w:val="00FC7009"/>
    <w:rsid w:val="00FD0B01"/>
    <w:rsid w:val="00FD43CD"/>
    <w:rsid w:val="00FD608F"/>
    <w:rsid w:val="00FE2FE3"/>
    <w:rsid w:val="00FE4F48"/>
    <w:rsid w:val="00FE6688"/>
    <w:rsid w:val="00FF2950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1641E"/>
  <w15:chartTrackingRefBased/>
  <w15:docId w15:val="{121BADBF-0091-4AA2-984B-6822B9EE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62FB2"/>
  </w:style>
  <w:style w:type="paragraph" w:styleId="a5">
    <w:name w:val="footer"/>
    <w:basedOn w:val="a"/>
    <w:link w:val="a6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62FB2"/>
  </w:style>
  <w:style w:type="paragraph" w:styleId="a7">
    <w:name w:val="Balloon Text"/>
    <w:basedOn w:val="a"/>
    <w:link w:val="a8"/>
    <w:uiPriority w:val="99"/>
    <w:semiHidden/>
    <w:unhideWhenUsed/>
    <w:rsid w:val="00BB22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224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4C7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4C72"/>
  </w:style>
  <w:style w:type="character" w:customStyle="1" w:styleId="ab">
    <w:name w:val="註解文字 字元"/>
    <w:basedOn w:val="a0"/>
    <w:link w:val="aa"/>
    <w:uiPriority w:val="99"/>
    <w:semiHidden/>
    <w:rsid w:val="00E04C72"/>
  </w:style>
  <w:style w:type="paragraph" w:styleId="ac">
    <w:name w:val="annotation subject"/>
    <w:basedOn w:val="aa"/>
    <w:next w:val="aa"/>
    <w:link w:val="ad"/>
    <w:uiPriority w:val="99"/>
    <w:semiHidden/>
    <w:unhideWhenUsed/>
    <w:rsid w:val="00E04C7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4C7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5A5E0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A5E08"/>
    <w:rPr>
      <w:rFonts w:ascii="Courier New" w:hAnsi="Courier New" w:cs="Courier New"/>
      <w:sz w:val="20"/>
      <w:szCs w:val="20"/>
    </w:rPr>
  </w:style>
  <w:style w:type="paragraph" w:styleId="ae">
    <w:name w:val="Revision"/>
    <w:hidden/>
    <w:uiPriority w:val="99"/>
    <w:semiHidden/>
    <w:rsid w:val="00652C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00656-E68C-4BC4-9CA6-97465A1E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 Ming-Kai</dc:creator>
  <cp:keywords/>
  <dc:description/>
  <cp:lastModifiedBy>陳薏如[NSTC]</cp:lastModifiedBy>
  <cp:revision>2</cp:revision>
  <cp:lastPrinted>2026-04-01T06:52:00Z</cp:lastPrinted>
  <dcterms:created xsi:type="dcterms:W3CDTF">2026-04-13T08:43:00Z</dcterms:created>
  <dcterms:modified xsi:type="dcterms:W3CDTF">2026-04-13T08:43:00Z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2f001a5a-5fbe-4302-be86-343d5f10bb99</vt:lpwstr>
  </property>
</Properties>
</file>